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灯塔案例｜施耐德电气埃尔帕索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全球首个ETO模式灯塔工厂：交付率从61%跃升至97%，用数据工程+AI把极致定制化从"不可能"变为"准时的日常"。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施耐德电气埃尔帕索 · 第16批 · 客户至上灯塔 · 2026年06月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灯塔编码：25016US04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施耐德电气埃尔帕索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美国 · 美国 · El Paso, Texas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 · 配电开关控制设备制造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客户至上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第16批 · 2026年06月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数据工程与集成物流平台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数据中心建设潮催生大量ETO（按单设计）订单，每个客户对配电柜的规格、接口、认证要求千差万别。订单、BOM、采购、生产、测试、物流六大环节数据彼此割裂，信息孤岛导致交期频繁延误，准时交付率仅61%，积压订单高达4300万美元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方案：构建统一数据工程平台+集成物流体系，打通从客户需求→产品配置→采购协同→生产执行→测试验证→物流发货的全链路数据流，实现端到端的实时可视与智能协同。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数据标准化治理：统一ERP、MES、WMS、CRM等核心系统的数据字典与接口规范，建立订单→BOM→工艺路线→质量标准的参数化映射模型。 Step 2 — 数据中台搭建：整合历史订单、物料、产能、供应商绩效等全域数据，构建覆盖从设计到交付的ETO数据湖，支持多维实时查询与分析。 Step 3 — 供应链控制塔：搭建可视化供应链驾驶舱，实时呈现物料齐套率、瓶颈工序、物流节点状态，管理层一屏掌握全链条异常。 Step 4 — 智能物流调度：集成WMS与TMS系统，基于产能与交期动态优化仓储布局与配送路线，自动匹配最优出货渠道。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| 05.02.01 | 06.02.03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将供应商、工厂、物流承运商的实时数据汇聚至统一平台，当物料短缺或工序积压时自动触发预警，驱动主动干预而非被动救火。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基于数百万条历史订单与工艺数据训练预测模型，精准估算每份新订单的物料需求、产能占用和交付时间，从源头减少承诺偏差。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打通CRM→PLM→ERP→MES→WMS→TMS，实现订单状态的秒级同步，客户可自助查询订单进度，大幅减少沟通成本。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核心成效：准时交付率从61%提升至97%，历史积压4300万美元订单全部清理完毕，客户信任度与复购率同步大幅提升。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工业IoT实时监控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痛点：工厂原有设备联网率不足40%，生产线状态依赖人工巡检和纸质记录，质量检测以离线抽检为主。当问题被发现时，往往已产生批量不良品，返工成本和交付延误频繁发生。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方案：全厂部署工业IoT传感器网络，实现设备状态、工艺参数、环境数据的毫秒级采集；接入边缘计算与云边协同架构，支撑实时质量监控与预测性维护。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设备联网改造：对关键生产设备（数控折弯机、激光切割机、自动装配线）加装IoT传感器、智能网关和PLC数据采集模块，设备联网率从40%提升至98%以上。 Step 2 — 边缘数据采集：部署边缘计算节点，实时汇聚PLC/SCADA/HMI等多源数据，完成数据清洗、时序对齐和异常检测，仅将关键事件上传云端。 Step 3 — AI质量监控：在测试工位部署机器视觉系统+AI缺陷识别模型，对焊缝质量、绝缘电阻、温升等关键指标进行100%在线检测，替代人工离线抽检。 Step 4 — 预测性维护：基于设备振动、电流、温度等时序数据训练健康评估模型，提前72小时预测潜在故障，维护模式从"坏了再修"升级为"修在坏前"。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01.01.05 | 07.03.01 | 08.02.01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在折弯、切割、装配、测试四大核心工段部署超过2000个IoT传感器，覆盖温度、振动、电流、气压等12类工艺参数，采集频率达毫秒级。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通过OPC UA协议统一底层PLC与上层IT系统的数据接口，消除工控网络与信息网络之间的协议壁垒，实现车间数据直达MES与数据中台。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基于长短期记忆网络（LSTM）分析设备退化趋势，结合故障知识库自动生成维护建议，非计划停机时间减少60%以上。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核心成效：测试环节自动化覆盖率达100%，质量缺陷在线检出率提升至99.5%，非计划停机减少60%，为交付周期缩短35%提供关键支撑。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AI驱动的定制化排产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痛点：ETO模式下每份订单都是"非标品"，产品配置组合数以万计。传统人工排产依赖计划员的经验直觉，面对紧急插单、物料延期等动态变化几乎束手无策，产线频繁出现等待浪费和加班赶工。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方案：部署AI排产引擎，将历史排产数据、产线约束条件（设备能力、人工技能、模具共用性）和订单交期要求输入机器学习模型，实时动态生成最优生产计划，实现"千人千面"的定制化柔性排产。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订单参数化建模：将每份ETO订单的关键特征（电流等级、柜体尺寸、认证标准、特殊元器件）编码为结构化参数集，建立订单特征向量数据库。 Step 2 — AI模型训练：基于3年以上历史排产记录、工时数据和交付结果训练约束满足+强化学习混合模型，学习"什么样的订单放在哪条线、什么顺序做"最优。 Step 3 — 动态滚动排产：实时接入新订单→AI秒级生成排产方案→自动推送至各工位的数字化看板，排产周期从天级压缩至分钟级。 Step 4 — 自适应重排：当发生紧急插单、设备故障、物料延迟等异常时，AI在30秒内完成全局重排，推送调整后的工单序列至MES执行系统。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03.03.01 | 02.03.01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融合运筹优化与深度学习，以准时交付率和设备利用率为多目标优化函数，在数万种排产组合中自动搜索帕累托最优解，排产效率比人工提升10倍以上。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将每个工作中心的能力参数（加工时间、切换成本、技能匹配）嵌入排产模型，实现"边接单边排产边生产"的柔性模式，最小化换线损失与等待浪费。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AI排产方案自动下发至MES系统，工位终端实时显示当前任务、预计耗时、物料状态；异常上报后触发自动重排，形成计划→执行→反馈→优化的完整闭环。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核心成效：排产效率提升10倍，紧急订单响应时间从天级降至分钟级，准时交付率从61%跃升至97%，支撑起施耐德全球首个ETO灯塔工厂的核心竞争力。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准时交付率 (OTD)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+36pp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从严重延滞跃升至世界级标杆水平，客户信任度根本性扭转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ETO模式从接单到发货全流程提效超三分之一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积压订单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清零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4300万美元积压全面消化，现金流与客户关系双重改善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年营收300亿+欧元大型跨国集团 💰 投入规模 数千万美元级（含新工厂建设+数字化改造） ⏱️ 实施周期 2-3年（2023年新厂投产→2026年获评灯塔） 🎯 关键技术门槛 ETO数据治理+AI排产+供应链控制塔三者缺一不可 👉 适合什么企业参考 任何以按单设计（ETO）或按单配置（CTO）为主要生产模式的企业，尤其是配电设备、工业自动化、特种装备、工程机械等面对"高定制×短交期"压力的制造企业。中型企业可优先复制IoT+数据中台方案，投入可控且见效最快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✔️ 09 绿色可持续 · 已覆盖（8/9） 未涉及 WEF重点技术覆盖率：69%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国标分类路径：C制造业 → 38电气机械和器材制造业 → 382输配电及控制设备制造 → 3823配电开关控制设备制造 📌 本批次中同属"先进工业"配电设备领域的还有施耐德电气北京（26016CN14，可持续灯塔）。两家工厂同为施耐德电气旗下、同批入选、同属输配电行业，但分别攻克了"客户至上"和"绿色可持续"两个截然不同的命题，形成了施耐德在灯塔网络中的复合标杆能力——既能敏捷交付，也能低碳运营。 施耐德电气上海普陀 (端到端灯塔) 2024年10月 · 工业控制 施耐德电气北京 (可持续灯塔) 第16批 · 配电开关设备 罗克韦尔自动化新加坡 (生产效率灯塔) 第16批 · 工业自动化 Hitachi Vantara诺曼工厂 (生产效率灯塔) 第16批 · 计算机外围设备 西门子成都 (端到端灯塔) 2018年9月 · 工业自动化 💡 ETO模式的终极破局点：埃尔帕索工厂证明了一个反直觉的结论——越是高度定制化的业务，越需要"去人的标准化"。当数据工程解决了信息不对称、IoT解决了状态不透明、AI解决了决策不敏捷，ETO企业也能把交付率做得比MTS（按库存生产）还漂亮。这不是"机器换人"，而是"让数据替人跑腿"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你们企业中ETO/MTO/CTO订单占比是多少？准时交付率能做到多少？三大支柱（数据工程、IoT、AI排产）你们在上哪一条？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数据来源：WEF官方新闻稿 (2026-06-22) + 施耐德电气官方发布 + 行业公开信息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2026-07-02T00:24:49.722Z</dcterms:created>
  <dcterms:modified xsi:type="dcterms:W3CDTF">2026-07-02T00:24:49.733Z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