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B14723" w14:paraId="29B30F5A" w14:textId="77777777">
        <w:trPr>
          <w:jc w:val="center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1A1A2E"/>
          </w:tcPr>
          <w:p w14:paraId="39463B35" w14:textId="77777777" w:rsidR="00B14723" w:rsidRDefault="00B14723">
            <w:pPr>
              <w:rPr>
                <w:rFonts w:hint="eastAsia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97"/>
              <w:gridCol w:w="4993"/>
            </w:tblGrid>
            <w:tr w:rsidR="00B14723" w14:paraId="30C5EFA9" w14:textId="77777777"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5A40FC" w14:textId="77777777" w:rsidR="00B14723" w:rsidRDefault="00000000">
                  <w:pPr>
                    <w:shd w:val="clear" w:color="auto" w:fill="1A1A2E"/>
                    <w:rPr>
                      <w:rFonts w:hint="eastAsia"/>
                      <w:lang w:eastAsia="zh-CN"/>
                    </w:rPr>
                  </w:pPr>
                  <w:r>
                    <w:rPr>
                      <w:b/>
                      <w:color w:val="90CAF9"/>
                      <w:sz w:val="18"/>
                      <w:szCs w:val="18"/>
                      <w:lang w:eastAsia="zh-CN"/>
                    </w:rPr>
                    <w:t>🇨🇳 大国智造 · 灯塔引领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7BF07E" w14:textId="77777777" w:rsidR="00B14723" w:rsidRDefault="00000000">
                  <w:pPr>
                    <w:shd w:val="clear" w:color="auto" w:fill="1A1A2E"/>
                    <w:jc w:val="right"/>
                    <w:rPr>
                      <w:rFonts w:hint="eastAsia"/>
                      <w:lang w:eastAsia="zh-CN"/>
                    </w:rPr>
                  </w:pPr>
                  <w:r>
                    <w:rPr>
                      <w:color w:val="90CAF9"/>
                      <w:sz w:val="18"/>
                      <w:szCs w:val="18"/>
                      <w:lang w:eastAsia="zh-CN"/>
                    </w:rPr>
                    <w:t>2026年06月01日 星期一</w:t>
                  </w:r>
                </w:p>
              </w:tc>
            </w:tr>
          </w:tbl>
          <w:p w14:paraId="3487F0B9" w14:textId="77777777" w:rsidR="00B14723" w:rsidRDefault="00B14723">
            <w:pPr>
              <w:rPr>
                <w:rFonts w:hint="eastAsia"/>
                <w:lang w:eastAsia="zh-CN"/>
              </w:rPr>
            </w:pPr>
          </w:p>
          <w:p w14:paraId="5E2ACA3D" w14:textId="77777777" w:rsidR="00B14723" w:rsidRDefault="00000000">
            <w:pPr>
              <w:spacing w:before="80"/>
              <w:jc w:val="center"/>
              <w:rPr>
                <w:rFonts w:hint="eastAsia"/>
                <w:lang w:eastAsia="zh-CN"/>
              </w:rPr>
            </w:pPr>
            <w:r>
              <w:rPr>
                <w:b/>
                <w:color w:val="FFFFFF"/>
                <w:sz w:val="52"/>
                <w:szCs w:val="52"/>
                <w:lang w:eastAsia="zh-CN"/>
              </w:rPr>
              <w:t>🏭 灯塔工厂日报</w:t>
            </w:r>
          </w:p>
          <w:p w14:paraId="2A9D689E" w14:textId="77777777" w:rsidR="00B14723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color w:val="99AAB5"/>
                <w:sz w:val="24"/>
                <w:szCs w:val="24"/>
                <w:lang w:eastAsia="zh-CN"/>
              </w:rPr>
              <w:t>追踪全球灯塔动态 · 见证中国智造崛起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35"/>
            </w:tblGrid>
            <w:tr w:rsidR="00B14723" w14:paraId="24E67E4D" w14:textId="77777777">
              <w:trPr>
                <w:jc w:val="center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52A3E"/>
                </w:tcPr>
                <w:p w14:paraId="73C342CC" w14:textId="77777777" w:rsidR="00B14723" w:rsidRDefault="00000000">
                  <w:pPr>
                    <w:shd w:val="clear" w:color="auto" w:fill="252A3E"/>
                    <w:spacing w:before="80" w:after="80"/>
                    <w:jc w:val="center"/>
                    <w:rPr>
                      <w:rFonts w:hint="eastAsia"/>
                      <w:lang w:eastAsia="zh-CN"/>
                    </w:rPr>
                  </w:pPr>
                  <w:r>
                    <w:rPr>
                      <w:color w:val="CCCCDD"/>
                      <w:sz w:val="20"/>
                      <w:szCs w:val="20"/>
                      <w:lang w:eastAsia="zh-CN"/>
                    </w:rPr>
                    <w:t>📌 比亚迪人形机器人150台进厂实测+三年1000亿智能化战略；智博会天津闭幕85项目签约；施耐德灯塔工厂AI落地"三重突围"方法论</w:t>
                  </w:r>
                </w:p>
              </w:tc>
            </w:tr>
          </w:tbl>
          <w:p w14:paraId="398822EB" w14:textId="77777777" w:rsidR="00B14723" w:rsidRDefault="00B14723">
            <w:pPr>
              <w:rPr>
                <w:rFonts w:hint="eastAsia"/>
                <w:lang w:eastAsia="zh-CN"/>
              </w:rPr>
            </w:pPr>
          </w:p>
          <w:p w14:paraId="55BF5F2C" w14:textId="77777777" w:rsidR="00B14723" w:rsidRDefault="00B14723" w:rsidP="004A0AE4">
            <w:pPr>
              <w:pBdr>
                <w:bottom w:val="single" w:sz="3" w:space="0" w:color="42A5F5"/>
              </w:pBdr>
              <w:spacing w:after="0"/>
              <w:rPr>
                <w:rFonts w:hint="eastAsia"/>
                <w:lang w:eastAsia="zh-CN"/>
              </w:rPr>
            </w:pPr>
          </w:p>
        </w:tc>
      </w:tr>
    </w:tbl>
    <w:p w14:paraId="5560A68B" w14:textId="77777777" w:rsidR="00B14723" w:rsidRDefault="00B14723">
      <w:pPr>
        <w:rPr>
          <w:rFonts w:hint="eastAsia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</w:tblGrid>
      <w:tr w:rsidR="00B14723" w14:paraId="410C463B" w14:textId="77777777">
        <w:trPr>
          <w:jc w:val="center"/>
        </w:trPr>
        <w:tc>
          <w:tcPr>
            <w:tcW w:w="2041" w:type="dxa"/>
            <w:shd w:val="clear" w:color="auto" w:fill="FAFBFC"/>
          </w:tcPr>
          <w:p w14:paraId="77E1FAD5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32"/>
                <w:szCs w:val="32"/>
              </w:rPr>
              <w:t>9</w:t>
            </w:r>
          </w:p>
          <w:p w14:paraId="3360C380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今日新闻总数</w:t>
            </w:r>
          </w:p>
        </w:tc>
        <w:tc>
          <w:tcPr>
            <w:tcW w:w="2041" w:type="dxa"/>
            <w:shd w:val="clear" w:color="auto" w:fill="FAFBFC"/>
          </w:tcPr>
          <w:p w14:paraId="2238E4BC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32"/>
                <w:szCs w:val="32"/>
              </w:rPr>
              <w:t>2</w:t>
            </w:r>
          </w:p>
          <w:p w14:paraId="7BABD4F6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灯塔工厂企业</w:t>
            </w:r>
          </w:p>
        </w:tc>
        <w:tc>
          <w:tcPr>
            <w:tcW w:w="2041" w:type="dxa"/>
            <w:shd w:val="clear" w:color="auto" w:fill="FAFBFC"/>
          </w:tcPr>
          <w:p w14:paraId="0A15EB50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32"/>
                <w:szCs w:val="32"/>
              </w:rPr>
              <w:t>0</w:t>
            </w:r>
          </w:p>
          <w:p w14:paraId="05F11EFA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重点央企</w:t>
            </w:r>
          </w:p>
        </w:tc>
        <w:tc>
          <w:tcPr>
            <w:tcW w:w="2041" w:type="dxa"/>
            <w:shd w:val="clear" w:color="auto" w:fill="FAFBFC"/>
          </w:tcPr>
          <w:p w14:paraId="0E3E182B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32"/>
                <w:szCs w:val="32"/>
              </w:rPr>
              <w:t>2</w:t>
            </w:r>
          </w:p>
          <w:p w14:paraId="7F31D7B3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制造业500强</w:t>
            </w:r>
          </w:p>
        </w:tc>
        <w:tc>
          <w:tcPr>
            <w:tcW w:w="2041" w:type="dxa"/>
            <w:shd w:val="clear" w:color="auto" w:fill="FAFBFC"/>
          </w:tcPr>
          <w:p w14:paraId="362CE311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32"/>
                <w:szCs w:val="32"/>
              </w:rPr>
              <w:t>1</w:t>
            </w:r>
          </w:p>
          <w:p w14:paraId="730FD286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政策/标准</w:t>
            </w:r>
          </w:p>
        </w:tc>
      </w:tr>
    </w:tbl>
    <w:p w14:paraId="0EEF207A" w14:textId="77777777" w:rsidR="00B14723" w:rsidRDefault="00B14723">
      <w:pPr>
        <w:rPr>
          <w:rFonts w:hint="eastAsia"/>
        </w:rPr>
      </w:pPr>
    </w:p>
    <w:p w14:paraId="06BD9009" w14:textId="77777777" w:rsidR="00B14723" w:rsidRDefault="00000000">
      <w:pPr>
        <w:rPr>
          <w:rFonts w:hint="eastAsia"/>
        </w:rPr>
      </w:pPr>
      <w:r>
        <w:rPr>
          <w:b/>
          <w:color w:val="1A1A2E"/>
          <w:sz w:val="30"/>
          <w:szCs w:val="30"/>
        </w:rPr>
        <w:t>📌 今日要览</w:t>
      </w:r>
    </w:p>
    <w:p w14:paraId="314B6716" w14:textId="77777777" w:rsidR="00B14723" w:rsidRDefault="00000000">
      <w:pPr>
        <w:shd w:val="clear" w:color="auto" w:fill="F8F9FF"/>
        <w:spacing w:after="160"/>
        <w:rPr>
          <w:rFonts w:hint="eastAsia"/>
          <w:lang w:eastAsia="zh-CN"/>
        </w:rPr>
      </w:pPr>
      <w:r>
        <w:rPr>
          <w:color w:val="555555"/>
          <w:sz w:val="22"/>
          <w:lang w:eastAsia="zh-CN"/>
        </w:rPr>
        <w:t>今日聚焦比亚迪智能化双重磅——150台人形机器人"尧舜禹"第七代原型机进厂实测，综合效率达人工80%，2026年目标内部部署2万台远超全球工业机器人部署总和；同时发布三年超1000亿元智能化战略，自研璇玑芯片单颗算力2000TOPS，智驾终身免费。2026世界智能产业博览会在天津闭幕，85个项目签约落地，具身智能首次独立设馆，新华社提炼三大趋势：具身智能商业化元年、"AI+"体系化布局、算力全链条生态。施耐德电气王鑫总结灯塔工厂AI落地"三重突围"方法论：行业特色、投资回报、技术融合缺一不可。智能工厂梯度培育闭门会天津举行，院士+150嘉宾共议"精益是AI的基石"。北京移动5G专网覆盖率达99.5%，毫秒级延迟赋能灯塔工厂AGV无人调度。</w:t>
      </w:r>
    </w:p>
    <w:p w14:paraId="34BE8B36" w14:textId="77777777" w:rsidR="00B14723" w:rsidRDefault="00B14723">
      <w:pPr>
        <w:pBdr>
          <w:bottom w:val="single" w:sz="4" w:space="1" w:color="1A1A2E"/>
        </w:pBdr>
        <w:rPr>
          <w:rFonts w:hint="eastAsia"/>
          <w:lang w:eastAsia="zh-CN"/>
        </w:rPr>
      </w:pPr>
    </w:p>
    <w:p w14:paraId="0CEF76C1" w14:textId="77777777" w:rsidR="00B14723" w:rsidRDefault="00000000">
      <w:pPr>
        <w:rPr>
          <w:rFonts w:hint="eastAsia"/>
          <w:lang w:eastAsia="zh-CN"/>
        </w:rPr>
      </w:pPr>
      <w:r>
        <w:rPr>
          <w:b/>
          <w:color w:val="1A1A2E"/>
          <w:sz w:val="32"/>
          <w:szCs w:val="32"/>
          <w:lang w:eastAsia="zh-CN"/>
        </w:rPr>
        <w:t>📰 今日新闻（9条）</w:t>
      </w:r>
    </w:p>
    <w:p w14:paraId="59AB7F50" w14:textId="77777777" w:rsidR="00B14723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1. </w:t>
      </w:r>
    </w:p>
    <w:p w14:paraId="233FF88E" w14:textId="77777777" w:rsidR="00B14723" w:rsidRDefault="00000000">
      <w:pPr>
        <w:rPr>
          <w:rFonts w:hint="eastAsia"/>
          <w:lang w:eastAsia="zh-CN"/>
        </w:rPr>
      </w:pPr>
      <w:r>
        <w:rPr>
          <w:b/>
          <w:color w:val="1976D2"/>
          <w:sz w:val="18"/>
          <w:szCs w:val="18"/>
          <w:lang w:eastAsia="zh-CN"/>
        </w:rPr>
        <w:t>施耐德电气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🔴灯塔工厂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工业AI 灯塔方法论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51CTO/界面新闻</w:t>
      </w:r>
    </w:p>
    <w:p w14:paraId="682F26EA" w14:textId="77777777" w:rsidR="00B14723" w:rsidRDefault="00000000">
      <w:pPr>
        <w:shd w:val="clear" w:color="auto" w:fill="F0F4FF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🏭 运营视角  </w:t>
      </w:r>
      <w:r>
        <w:rPr>
          <w:color w:val="1A3A5C"/>
          <w:sz w:val="20"/>
          <w:szCs w:val="20"/>
          <w:lang w:eastAsia="zh-CN"/>
        </w:rPr>
        <w:t>施耐德电气绿色智能制造咨询总监王鑫提出灯塔工厂AI落地"三重突围"方法论：一是行业特色突围，场景必须解决行业难题、代表行业最高水平；二是投资回报突围，确保投资回报周期在企业可接受范围内；三是技术融合突围，AI等工业4.0技术须与工艺制程特点充分融合。施耐德在全球运营7家灯塔工厂（其中3家为可持续灯塔），中国拥有19家零碳工厂、15家绿色工厂、18家智能工厂和物流中心。</w:t>
      </w:r>
    </w:p>
    <w:p w14:paraId="73F4DC36" w14:textId="77777777" w:rsidR="00B14723" w:rsidRDefault="00000000">
      <w:pPr>
        <w:shd w:val="clear" w:color="auto" w:fill="F0F8FF"/>
        <w:spacing w:after="80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🔬 技术视角  </w:t>
      </w:r>
      <w:r>
        <w:rPr>
          <w:color w:val="1A3A5C"/>
          <w:sz w:val="20"/>
          <w:szCs w:val="20"/>
          <w:lang w:eastAsia="zh-CN"/>
        </w:rPr>
        <w:t>施耐德以AI团队牵头，集成生态伙伴将AI算法嵌入啤酒等工业制程——采集检测、汇聚分析、预测调优，物料节约20%、效率提升15%。王鑫提出三步建设法：规划阶段重在AI与行业痛点的场景设计，建设阶段强调精益化是成功基础且正向供应链扩展，申报阶段顺势完成。精益正向"供应链扩展"和"精益数字化创新"两个方向延伸。Gartner全球供应链25强连续两年榜首。</w:t>
      </w:r>
    </w:p>
    <w:p w14:paraId="13B0F177" w14:textId="77777777" w:rsidR="00B14723" w:rsidRDefault="00000000">
      <w:pPr>
        <w:rPr>
          <w:rFonts w:hint="eastAsia"/>
          <w:lang w:eastAsia="zh-CN"/>
        </w:rPr>
      </w:pPr>
      <w:r>
        <w:rPr>
          <w:b/>
          <w:color w:val="666666"/>
          <w:sz w:val="18"/>
          <w:szCs w:val="18"/>
          <w:lang w:eastAsia="zh-CN"/>
        </w:rPr>
        <w:t>📊 核心数据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B14723" w14:paraId="0EB6FD57" w14:textId="77777777">
        <w:trPr>
          <w:jc w:val="center"/>
        </w:trPr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062C20CD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7</w:t>
            </w:r>
          </w:p>
          <w:p w14:paraId="65F2FF49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全球灯塔工厂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363870CE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19</w:t>
            </w:r>
          </w:p>
          <w:p w14:paraId="2E4C6E25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中国零碳工厂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452A5D14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20%</w:t>
            </w:r>
          </w:p>
          <w:p w14:paraId="0541A7BA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AI赋能物料节约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42CC4DC8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15%</w:t>
            </w:r>
          </w:p>
          <w:p w14:paraId="32D0C8E0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AI赋能效率提升</w:t>
            </w:r>
          </w:p>
        </w:tc>
      </w:tr>
    </w:tbl>
    <w:p w14:paraId="1D219C6B" w14:textId="77777777" w:rsidR="00B14723" w:rsidRDefault="00B14723">
      <w:pPr>
        <w:rPr>
          <w:rFonts w:hint="eastAsia"/>
        </w:rPr>
      </w:pPr>
    </w:p>
    <w:p w14:paraId="2D7A75FC" w14:textId="77777777" w:rsidR="00B14723" w:rsidRDefault="00B14723">
      <w:pPr>
        <w:pBdr>
          <w:bottom w:val="single" w:sz="2" w:space="1" w:color="E0E0E0"/>
        </w:pBdr>
        <w:rPr>
          <w:rFonts w:hint="eastAsia"/>
        </w:rPr>
      </w:pPr>
    </w:p>
    <w:p w14:paraId="4E0D1877" w14:textId="77777777" w:rsidR="00B14723" w:rsidRDefault="00000000">
      <w:pPr>
        <w:spacing w:before="200"/>
        <w:rPr>
          <w:rFonts w:hint="eastAsia"/>
        </w:rPr>
      </w:pPr>
      <w:r>
        <w:rPr>
          <w:b/>
          <w:color w:val="1565C0"/>
          <w:sz w:val="26"/>
          <w:szCs w:val="26"/>
        </w:rPr>
        <w:t xml:space="preserve">2. </w:t>
      </w:r>
    </w:p>
    <w:p w14:paraId="677077DA" w14:textId="77777777" w:rsidR="00B14723" w:rsidRDefault="00000000">
      <w:pPr>
        <w:rPr>
          <w:rFonts w:hint="eastAsia"/>
        </w:rPr>
      </w:pPr>
      <w:r>
        <w:rPr>
          <w:b/>
          <w:color w:val="1976D2"/>
          <w:sz w:val="18"/>
          <w:szCs w:val="18"/>
        </w:rPr>
        <w:t>🔵智博会</w:t>
      </w:r>
      <w:r>
        <w:rPr>
          <w:sz w:val="18"/>
          <w:szCs w:val="18"/>
        </w:rPr>
        <w:t xml:space="preserve">  </w:t>
      </w:r>
      <w:r>
        <w:rPr>
          <w:b/>
          <w:color w:val="1976D2"/>
          <w:sz w:val="18"/>
          <w:szCs w:val="18"/>
        </w:rPr>
        <w:t>具身智能 AI+制造</w:t>
      </w:r>
      <w:r>
        <w:rPr>
          <w:sz w:val="18"/>
          <w:szCs w:val="18"/>
        </w:rPr>
        <w:t xml:space="preserve">  </w:t>
      </w:r>
      <w:r>
        <w:rPr>
          <w:b/>
          <w:color w:val="1976D2"/>
          <w:sz w:val="18"/>
          <w:szCs w:val="18"/>
        </w:rPr>
        <w:t>新华社</w:t>
      </w:r>
    </w:p>
    <w:p w14:paraId="60B2D23E" w14:textId="77777777" w:rsidR="00B14723" w:rsidRDefault="00000000">
      <w:pPr>
        <w:shd w:val="clear" w:color="auto" w:fill="F0F4FF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🏭 运营视角  </w:t>
      </w:r>
      <w:r>
        <w:rPr>
          <w:color w:val="1A3A5C"/>
          <w:sz w:val="20"/>
          <w:szCs w:val="20"/>
          <w:lang w:eastAsia="zh-CN"/>
        </w:rPr>
        <w:t>2026世界智能产业博览会在天津闭幕，700余家企业参展，85个项目签约落地。新华社提炼三大新趋势：2026年为具身智能规模化应用元年，智博会首次为其独立设馆，80余家企业展出上百种机器人整机；"AI+"进入体系化布局、规模化应用新时期，从科学智能向工业、能源、交通等行业渗透；算力从科研向应用"落地生金"，天津智算规模超10000P。</w:t>
      </w:r>
    </w:p>
    <w:p w14:paraId="47386B84" w14:textId="77777777" w:rsidR="00B14723" w:rsidRDefault="00000000">
      <w:pPr>
        <w:shd w:val="clear" w:color="auto" w:fill="F0F8FF"/>
        <w:spacing w:after="80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🔬 技术视角  </w:t>
      </w:r>
      <w:r>
        <w:rPr>
          <w:color w:val="1A3A5C"/>
          <w:sz w:val="20"/>
          <w:szCs w:val="20"/>
          <w:lang w:eastAsia="zh-CN"/>
        </w:rPr>
        <w:t>天士力基于AI驱动的工艺模型实现每秒1300粒滴丸生产，攻克中药丸重均一性控制难题；天津港PortGPT大模型让AI"读懂"港口工况，替代人工盯屏；中科曙光展出万卡超集群（10240张AI加速卡），适配400余个全球主流大模型。具身智能预测：2030年中国市场规模达4000亿元，2035年突破1万亿元。中科院副院长吴朝晖判断AI+已从战略起航到场景落地再到打造智能经济新形态。</w:t>
      </w:r>
    </w:p>
    <w:p w14:paraId="5A817C5F" w14:textId="77777777" w:rsidR="00B14723" w:rsidRDefault="00000000">
      <w:pPr>
        <w:rPr>
          <w:rFonts w:hint="eastAsia"/>
        </w:rPr>
      </w:pPr>
      <w:r>
        <w:rPr>
          <w:b/>
          <w:color w:val="666666"/>
          <w:sz w:val="18"/>
          <w:szCs w:val="18"/>
        </w:rPr>
        <w:lastRenderedPageBreak/>
        <w:t>📊 核心数据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B14723" w14:paraId="54239FBF" w14:textId="77777777">
        <w:trPr>
          <w:jc w:val="center"/>
        </w:trPr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348D250D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700+</w:t>
            </w:r>
          </w:p>
          <w:p w14:paraId="25D323B7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参展企业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300DDB9A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85</w:t>
            </w:r>
          </w:p>
          <w:p w14:paraId="1EAE7EA9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签约项目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273DD976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10000P</w:t>
            </w:r>
          </w:p>
          <w:p w14:paraId="0ACC42F6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天津智算规模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59318898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4000亿</w:t>
            </w:r>
          </w:p>
          <w:p w14:paraId="5C521605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2030市场(亿元)</w:t>
            </w:r>
          </w:p>
        </w:tc>
      </w:tr>
    </w:tbl>
    <w:p w14:paraId="75B44BBC" w14:textId="77777777" w:rsidR="00B14723" w:rsidRDefault="00B14723">
      <w:pPr>
        <w:rPr>
          <w:rFonts w:hint="eastAsia"/>
        </w:rPr>
      </w:pPr>
    </w:p>
    <w:p w14:paraId="20CA53F9" w14:textId="77777777" w:rsidR="00B14723" w:rsidRDefault="00B14723">
      <w:pPr>
        <w:pBdr>
          <w:bottom w:val="single" w:sz="2" w:space="1" w:color="E0E0E0"/>
        </w:pBdr>
        <w:rPr>
          <w:rFonts w:hint="eastAsia"/>
        </w:rPr>
      </w:pPr>
    </w:p>
    <w:p w14:paraId="0D0447DC" w14:textId="77777777" w:rsidR="00B14723" w:rsidRDefault="00000000">
      <w:pPr>
        <w:spacing w:before="200"/>
        <w:rPr>
          <w:rFonts w:hint="eastAsia"/>
        </w:rPr>
      </w:pPr>
      <w:r>
        <w:rPr>
          <w:b/>
          <w:color w:val="1565C0"/>
          <w:sz w:val="26"/>
          <w:szCs w:val="26"/>
        </w:rPr>
        <w:t xml:space="preserve">3. </w:t>
      </w:r>
    </w:p>
    <w:p w14:paraId="78457293" w14:textId="77777777" w:rsidR="00B14723" w:rsidRDefault="00000000">
      <w:pPr>
        <w:rPr>
          <w:rFonts w:hint="eastAsia"/>
        </w:rPr>
      </w:pPr>
      <w:r>
        <w:rPr>
          <w:b/>
          <w:color w:val="673AB7"/>
          <w:sz w:val="18"/>
          <w:szCs w:val="18"/>
        </w:rPr>
        <w:t>🟣梯度培育</w:t>
      </w:r>
      <w:r>
        <w:rPr>
          <w:sz w:val="18"/>
          <w:szCs w:val="18"/>
        </w:rPr>
        <w:t xml:space="preserve">  </w:t>
      </w:r>
      <w:r>
        <w:rPr>
          <w:b/>
          <w:color w:val="1976D2"/>
          <w:sz w:val="18"/>
          <w:szCs w:val="18"/>
        </w:rPr>
        <w:t>📋CMMM</w:t>
      </w:r>
      <w:r>
        <w:rPr>
          <w:sz w:val="18"/>
          <w:szCs w:val="18"/>
        </w:rPr>
        <w:t xml:space="preserve">  </w:t>
      </w:r>
      <w:r>
        <w:rPr>
          <w:b/>
          <w:color w:val="1976D2"/>
          <w:sz w:val="18"/>
          <w:szCs w:val="18"/>
        </w:rPr>
        <w:t>百度百家</w:t>
      </w:r>
    </w:p>
    <w:p w14:paraId="1B495F53" w14:textId="77777777" w:rsidR="00B14723" w:rsidRDefault="00000000">
      <w:pPr>
        <w:shd w:val="clear" w:color="auto" w:fill="F0F4FF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🏭 运营视角  </w:t>
      </w:r>
      <w:r>
        <w:rPr>
          <w:color w:val="1A3A5C"/>
          <w:sz w:val="20"/>
          <w:szCs w:val="20"/>
          <w:lang w:eastAsia="zh-CN"/>
        </w:rPr>
        <w:t>智博会同期活动"精益赋能·智能跃迁"闭门研讨会5月29日在津举行，中国工程院院士阮汝祥、国机集团首席专家朱恺真、中核集团总经理助理孟琰彬、南钢AI首席郭金等150余位嘉宾参会。爱波瑞发布BOLT智能原生进化框架，从流程、组织、人才、技术四大维度构建AI转型体系；推出"精益AI应用师"岗位，由工信部人才交流中心联合认证。</w:t>
      </w:r>
    </w:p>
    <w:p w14:paraId="68DAB89C" w14:textId="77777777" w:rsidR="00B14723" w:rsidRDefault="00000000">
      <w:pPr>
        <w:shd w:val="clear" w:color="auto" w:fill="F0F8FF"/>
        <w:spacing w:after="80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🔬 技术视角  </w:t>
      </w:r>
      <w:r>
        <w:rPr>
          <w:color w:val="1A3A5C"/>
          <w:sz w:val="20"/>
          <w:szCs w:val="20"/>
          <w:lang w:eastAsia="zh-CN"/>
        </w:rPr>
        <w:t>院士阮汝祥强调"精益是智能制造的基石，智能跃迁是精益管理的升华"。爱波瑞首席架构师周文浩提出"精益的下限决定了AI的上限"，聚焦三大穿透：履约穿透、成本穿透、方针穿透。领航级工厂核心要求：60%以上场景融合AI技术。中国电子技术标准化研究院解读《智能制造 数智精益管理实施要求》国家标准。圆桌共识：硬性技术重构+软性组织激活双轮驱动。</w:t>
      </w:r>
    </w:p>
    <w:p w14:paraId="29E92120" w14:textId="77777777" w:rsidR="00B14723" w:rsidRDefault="00B14723">
      <w:pPr>
        <w:pBdr>
          <w:bottom w:val="single" w:sz="2" w:space="1" w:color="E0E0E0"/>
        </w:pBdr>
        <w:rPr>
          <w:rFonts w:hint="eastAsia"/>
          <w:lang w:eastAsia="zh-CN"/>
        </w:rPr>
      </w:pPr>
    </w:p>
    <w:p w14:paraId="6FA8840A" w14:textId="77777777" w:rsidR="00B14723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4. </w:t>
      </w:r>
    </w:p>
    <w:p w14:paraId="2EDE7569" w14:textId="77777777" w:rsidR="00B14723" w:rsidRDefault="00000000">
      <w:pPr>
        <w:rPr>
          <w:rFonts w:hint="eastAsia"/>
          <w:lang w:eastAsia="zh-CN"/>
        </w:rPr>
      </w:pPr>
      <w:r>
        <w:rPr>
          <w:b/>
          <w:color w:val="1976D2"/>
          <w:sz w:val="18"/>
          <w:szCs w:val="18"/>
          <w:lang w:eastAsia="zh-CN"/>
        </w:rPr>
        <w:t>🔴灯塔工厂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5G专网 工业互联网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新浪财经</w:t>
      </w:r>
    </w:p>
    <w:p w14:paraId="274B07B3" w14:textId="77777777" w:rsidR="00B14723" w:rsidRDefault="00000000">
      <w:pPr>
        <w:shd w:val="clear" w:color="auto" w:fill="F0F4FF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🏭 运营视角  </w:t>
      </w:r>
      <w:r>
        <w:rPr>
          <w:color w:val="1A3A5C"/>
          <w:sz w:val="20"/>
          <w:szCs w:val="20"/>
          <w:lang w:eastAsia="zh-CN"/>
        </w:rPr>
        <w:t>北京移动在北京经开区新能源配件灯塔工厂部署5G专网，覆盖率达99.5%。采用"下沉风筝型"架构——UPF从远端运营商机房迁移至厂区内部，数据不出园区即完成转发处理。为不同品牌运输车划分独立通信信道，支持数十台AGV同步作业且可扩展至百台。核心网中断时即刻切换本地应急控制面，实现"断网不断产"。</w:t>
      </w:r>
    </w:p>
    <w:p w14:paraId="04732D9B" w14:textId="77777777" w:rsidR="00B14723" w:rsidRDefault="00000000">
      <w:pPr>
        <w:shd w:val="clear" w:color="auto" w:fill="F0F8FF"/>
        <w:spacing w:after="80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🔬 技术视角  </w:t>
      </w:r>
      <w:r>
        <w:rPr>
          <w:color w:val="1A3A5C"/>
          <w:sz w:val="20"/>
          <w:szCs w:val="20"/>
          <w:lang w:eastAsia="zh-CN"/>
        </w:rPr>
        <w:t>5G专网解决传统Wi-Fi下不同品牌运输车驱动差异导致的动作延迟和路径偏移痛点。指令响应提速至毫秒级，支持4K高清远程专家连线画质和AR远程故障指导。终端配备5G工业平板电脑，支持离线数据存储和信号恢复后自动同步。从中控室"折返跑"查询数据升级为实时在线操作，工人无需离开工位。</w:t>
      </w:r>
    </w:p>
    <w:p w14:paraId="51A9430A" w14:textId="77777777" w:rsidR="00B14723" w:rsidRDefault="00000000">
      <w:pPr>
        <w:rPr>
          <w:rFonts w:hint="eastAsia"/>
        </w:rPr>
      </w:pPr>
      <w:r>
        <w:rPr>
          <w:b/>
          <w:color w:val="666666"/>
          <w:sz w:val="18"/>
          <w:szCs w:val="18"/>
        </w:rPr>
        <w:t>📊 核心数据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B14723" w14:paraId="71424D0C" w14:textId="77777777">
        <w:trPr>
          <w:jc w:val="center"/>
        </w:trPr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657DA528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99.5%</w:t>
            </w:r>
          </w:p>
          <w:p w14:paraId="2035D729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lastRenderedPageBreak/>
              <w:t>5G专网覆盖率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4C8BFB63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lastRenderedPageBreak/>
              <w:t>毫秒级</w:t>
            </w:r>
          </w:p>
          <w:p w14:paraId="3137E759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lastRenderedPageBreak/>
              <w:t>指令响应延迟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48B307C4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lastRenderedPageBreak/>
              <w:t>4K</w:t>
            </w:r>
          </w:p>
          <w:p w14:paraId="173DBA28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lastRenderedPageBreak/>
              <w:t>远程连线画质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361B3CBD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lastRenderedPageBreak/>
              <w:t>100+</w:t>
            </w:r>
          </w:p>
          <w:p w14:paraId="4DF5FEF1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lastRenderedPageBreak/>
              <w:t>AGV支持能力</w:t>
            </w:r>
          </w:p>
        </w:tc>
      </w:tr>
    </w:tbl>
    <w:p w14:paraId="1792BBF9" w14:textId="77777777" w:rsidR="00B14723" w:rsidRDefault="00B14723">
      <w:pPr>
        <w:rPr>
          <w:rFonts w:hint="eastAsia"/>
        </w:rPr>
      </w:pPr>
    </w:p>
    <w:p w14:paraId="7342079C" w14:textId="77777777" w:rsidR="00B14723" w:rsidRDefault="00B14723">
      <w:pPr>
        <w:pBdr>
          <w:bottom w:val="single" w:sz="2" w:space="1" w:color="E0E0E0"/>
        </w:pBdr>
        <w:rPr>
          <w:rFonts w:hint="eastAsia"/>
        </w:rPr>
      </w:pPr>
    </w:p>
    <w:p w14:paraId="472AE8CD" w14:textId="77777777" w:rsidR="00B14723" w:rsidRDefault="00000000">
      <w:pPr>
        <w:spacing w:before="200"/>
        <w:rPr>
          <w:rFonts w:hint="eastAsia"/>
        </w:rPr>
      </w:pPr>
      <w:r>
        <w:rPr>
          <w:b/>
          <w:color w:val="1565C0"/>
          <w:sz w:val="26"/>
          <w:szCs w:val="26"/>
        </w:rPr>
        <w:t xml:space="preserve">5. </w:t>
      </w:r>
    </w:p>
    <w:p w14:paraId="5431E780" w14:textId="77777777" w:rsidR="00B14723" w:rsidRDefault="00000000">
      <w:pPr>
        <w:rPr>
          <w:rFonts w:hint="eastAsia"/>
          <w:lang w:eastAsia="zh-CN"/>
        </w:rPr>
      </w:pPr>
      <w:r>
        <w:rPr>
          <w:b/>
          <w:color w:val="1976D2"/>
          <w:sz w:val="18"/>
          <w:szCs w:val="18"/>
          <w:lang w:eastAsia="zh-CN"/>
        </w:rPr>
        <w:t>比亚迪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🟡制造500强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自研芯片 智能驾驶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新浪</w:t>
      </w:r>
    </w:p>
    <w:p w14:paraId="198AE9FA" w14:textId="77777777" w:rsidR="00B14723" w:rsidRDefault="00000000">
      <w:pPr>
        <w:shd w:val="clear" w:color="auto" w:fill="F0F4FF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🏭 运营视角  </w:t>
      </w:r>
      <w:r>
        <w:rPr>
          <w:color w:val="1A3A5C"/>
          <w:sz w:val="20"/>
          <w:szCs w:val="20"/>
          <w:lang w:eastAsia="zh-CN"/>
        </w:rPr>
        <w:t>比亚迪举办智能化战略发布会，宣布未来三年投入超1000亿元用于智能化研发，组建5000人以上智驾团队。发布五大王牌技术：璇玑全域电子架构（行业首个智电融合架构实现舱驾一体）、璇玑自研芯片（单颗算力2000TOPS）、128线激光雷达。高阶智驾将从"高端专属"变为"全民标配"，2026年底下探至7万级车型。智驾功能终身免费、无订阅收费，打破行业惯例。</w:t>
      </w:r>
    </w:p>
    <w:p w14:paraId="013ED272" w14:textId="77777777" w:rsidR="00B14723" w:rsidRDefault="00000000">
      <w:pPr>
        <w:shd w:val="clear" w:color="auto" w:fill="F0F8FF"/>
        <w:spacing w:after="80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🔬 技术视角  </w:t>
      </w:r>
      <w:r>
        <w:rPr>
          <w:color w:val="1A3A5C"/>
          <w:sz w:val="20"/>
          <w:szCs w:val="20"/>
          <w:lang w:eastAsia="zh-CN"/>
        </w:rPr>
        <w:t>璇玑全域电子架构定位行业首个智电融合架构，实现舱驾一体，将整车电子系统从分布式升级为集中式。璇玑芯片单颗算力2000TOPS，支撑端到端大模型智驾。比亚迪以"全栈自研+技术普惠"为核心路线，完成从"电动化上半场"向"智能化下半场"的全面转型。从7万级车型标配高阶智驾，让智能驾驶成为"全民标配"而非"高端专属"。</w:t>
      </w:r>
    </w:p>
    <w:p w14:paraId="621C22D9" w14:textId="77777777" w:rsidR="00B14723" w:rsidRDefault="00000000">
      <w:pPr>
        <w:rPr>
          <w:rFonts w:hint="eastAsia"/>
        </w:rPr>
      </w:pPr>
      <w:r>
        <w:rPr>
          <w:b/>
          <w:color w:val="666666"/>
          <w:sz w:val="18"/>
          <w:szCs w:val="18"/>
        </w:rPr>
        <w:t>📊 核心数据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B14723" w14:paraId="2D2E0887" w14:textId="77777777">
        <w:trPr>
          <w:jc w:val="center"/>
        </w:trPr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6C71CAF4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1000亿+</w:t>
            </w:r>
          </w:p>
          <w:p w14:paraId="6483DC10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三年研发投入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319E4188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2000</w:t>
            </w:r>
          </w:p>
          <w:p w14:paraId="1F44D194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芯片TOPS算力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2E28E612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5000+</w:t>
            </w:r>
          </w:p>
          <w:p w14:paraId="720F0911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智驾团队人数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45DBCAC9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7万级</w:t>
            </w:r>
          </w:p>
          <w:p w14:paraId="1BFF535E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标配智驾门槛</w:t>
            </w:r>
          </w:p>
        </w:tc>
      </w:tr>
    </w:tbl>
    <w:p w14:paraId="5A09F28A" w14:textId="77777777" w:rsidR="00B14723" w:rsidRDefault="00B14723">
      <w:pPr>
        <w:rPr>
          <w:rFonts w:hint="eastAsia"/>
        </w:rPr>
      </w:pPr>
    </w:p>
    <w:p w14:paraId="4AAA8D9F" w14:textId="77777777" w:rsidR="00B14723" w:rsidRDefault="00B14723">
      <w:pPr>
        <w:pBdr>
          <w:bottom w:val="single" w:sz="2" w:space="1" w:color="E0E0E0"/>
        </w:pBdr>
        <w:rPr>
          <w:rFonts w:hint="eastAsia"/>
        </w:rPr>
      </w:pPr>
    </w:p>
    <w:p w14:paraId="0C07DF69" w14:textId="77777777" w:rsidR="00B14723" w:rsidRDefault="00000000">
      <w:pPr>
        <w:spacing w:before="200"/>
        <w:rPr>
          <w:rFonts w:hint="eastAsia"/>
        </w:rPr>
      </w:pPr>
      <w:r>
        <w:rPr>
          <w:b/>
          <w:color w:val="1565C0"/>
          <w:sz w:val="26"/>
          <w:szCs w:val="26"/>
        </w:rPr>
        <w:t xml:space="preserve">6. </w:t>
      </w:r>
    </w:p>
    <w:p w14:paraId="25128009" w14:textId="77777777" w:rsidR="00B14723" w:rsidRDefault="00000000">
      <w:pPr>
        <w:rPr>
          <w:rFonts w:hint="eastAsia"/>
          <w:lang w:eastAsia="zh-CN"/>
        </w:rPr>
      </w:pPr>
      <w:r>
        <w:rPr>
          <w:b/>
          <w:color w:val="1976D2"/>
          <w:sz w:val="18"/>
          <w:szCs w:val="18"/>
          <w:lang w:eastAsia="zh-CN"/>
        </w:rPr>
        <w:t>比亚迪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🟡制造500强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人形机器人 刀片电池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网易/AIZQ</w:t>
      </w:r>
    </w:p>
    <w:p w14:paraId="51C69849" w14:textId="77777777" w:rsidR="00B14723" w:rsidRDefault="00000000">
      <w:pPr>
        <w:shd w:val="clear" w:color="auto" w:fill="F0F4FF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🏭 运营视角  </w:t>
      </w:r>
      <w:r>
        <w:rPr>
          <w:color w:val="1A3A5C"/>
          <w:sz w:val="20"/>
          <w:szCs w:val="20"/>
          <w:lang w:eastAsia="zh-CN"/>
        </w:rPr>
        <w:t>比亚迪执行副总裁李柯首次公开确认人形机器人项目"尧舜禹"：第七代原型机约150台已部署于深圳坪山和长沙两大工厂，承担搬运、贴标、巡检三类高强度重复劳动，综合效率达人工80%。2026年内部部署目标2万台，若如期实现将远超当前全球工业人形机器人部署总和。商业化路径"先内用再外扩"，目标单价压至20万元以内。</w:t>
      </w:r>
    </w:p>
    <w:p w14:paraId="4ACCF924" w14:textId="77777777" w:rsidR="00B14723" w:rsidRDefault="00000000">
      <w:pPr>
        <w:shd w:val="clear" w:color="auto" w:fill="F0F8FF"/>
        <w:spacing w:after="80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🔬 技术视角  </w:t>
      </w:r>
      <w:r>
        <w:rPr>
          <w:color w:val="1A3A5C"/>
          <w:sz w:val="20"/>
          <w:szCs w:val="20"/>
          <w:lang w:eastAsia="zh-CN"/>
        </w:rPr>
        <w:t>第七代原型机身高约1.7米、行走速度1.5m/s、额定负载50kg、环境识别精度&amp;plusmn;0.03mm。核心亮点是"汽车技术平移"——刀片电池直接用于机器人，续航超8小时、换电仅3分钟；智能驾驶算法和车规级</w:t>
      </w:r>
      <w:r>
        <w:rPr>
          <w:color w:val="1A3A5C"/>
          <w:sz w:val="20"/>
          <w:szCs w:val="20"/>
          <w:lang w:eastAsia="zh-CN"/>
        </w:rPr>
        <w:lastRenderedPageBreak/>
        <w:t>传感器直接赋能机器人。自研RV减速器和伺服电机成本比进口低60%，核心部件自研率超80%。2027-2028年产能扩至20万台/年，拓展酒店、医院等商用场景。</w:t>
      </w:r>
    </w:p>
    <w:p w14:paraId="347EC500" w14:textId="77777777" w:rsidR="00B14723" w:rsidRDefault="00000000">
      <w:pPr>
        <w:rPr>
          <w:rFonts w:hint="eastAsia"/>
        </w:rPr>
      </w:pPr>
      <w:r>
        <w:rPr>
          <w:b/>
          <w:color w:val="666666"/>
          <w:sz w:val="18"/>
          <w:szCs w:val="18"/>
        </w:rPr>
        <w:t>📊 核心数据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B14723" w14:paraId="73FF92F8" w14:textId="77777777">
        <w:trPr>
          <w:jc w:val="center"/>
        </w:trPr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7E58728E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150台</w:t>
            </w:r>
          </w:p>
          <w:p w14:paraId="222F9E75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已部署规模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17DEC580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80%</w:t>
            </w:r>
          </w:p>
          <w:p w14:paraId="584B6E8E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人工效率比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60DD1A1F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50kg</w:t>
            </w:r>
          </w:p>
          <w:p w14:paraId="1D3FFD9E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额定负载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3AF14E85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2万台</w:t>
            </w:r>
          </w:p>
          <w:p w14:paraId="565E2007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2026内部目标</w:t>
            </w:r>
          </w:p>
        </w:tc>
      </w:tr>
    </w:tbl>
    <w:p w14:paraId="2EB6198C" w14:textId="77777777" w:rsidR="00B14723" w:rsidRDefault="00B14723">
      <w:pPr>
        <w:rPr>
          <w:rFonts w:hint="eastAsia"/>
        </w:rPr>
      </w:pPr>
    </w:p>
    <w:p w14:paraId="1AFEE79A" w14:textId="77777777" w:rsidR="00B14723" w:rsidRDefault="00B14723">
      <w:pPr>
        <w:pBdr>
          <w:bottom w:val="single" w:sz="2" w:space="1" w:color="E0E0E0"/>
        </w:pBdr>
        <w:rPr>
          <w:rFonts w:hint="eastAsia"/>
        </w:rPr>
      </w:pPr>
    </w:p>
    <w:p w14:paraId="4007CD52" w14:textId="77777777" w:rsidR="00B14723" w:rsidRDefault="00000000">
      <w:pPr>
        <w:spacing w:before="200"/>
        <w:rPr>
          <w:rFonts w:hint="eastAsia"/>
        </w:rPr>
      </w:pPr>
      <w:r>
        <w:rPr>
          <w:b/>
          <w:color w:val="1565C0"/>
          <w:sz w:val="26"/>
          <w:szCs w:val="26"/>
        </w:rPr>
        <w:t xml:space="preserve">7. </w:t>
      </w:r>
    </w:p>
    <w:p w14:paraId="065C9C7B" w14:textId="77777777" w:rsidR="00B14723" w:rsidRDefault="00000000">
      <w:pPr>
        <w:rPr>
          <w:rFonts w:hint="eastAsia"/>
          <w:lang w:eastAsia="zh-CN"/>
        </w:rPr>
      </w:pPr>
      <w:r>
        <w:rPr>
          <w:b/>
          <w:color w:val="1976D2"/>
          <w:sz w:val="18"/>
          <w:szCs w:val="18"/>
          <w:lang w:eastAsia="zh-CN"/>
        </w:rPr>
        <w:t>科大讯飞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🔵智博会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具身智能 VLA模型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腾讯新闻</w:t>
      </w:r>
    </w:p>
    <w:p w14:paraId="29EBDE6C" w14:textId="77777777" w:rsidR="00B14723" w:rsidRDefault="00000000">
      <w:pPr>
        <w:shd w:val="clear" w:color="auto" w:fill="F0F4FF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🏭 运营视角  </w:t>
      </w:r>
      <w:r>
        <w:rPr>
          <w:color w:val="1A3A5C"/>
          <w:sz w:val="20"/>
          <w:szCs w:val="20"/>
          <w:lang w:eastAsia="zh-CN"/>
        </w:rPr>
        <w:t>科大讯飞携AI眼镜、同窗AI黑板、会议一体机等软硬件亮相2026智博会。核心布局是具身智能"大脑"——讯飞机器人超脑平台已覆盖500余家智能机器人厂商，国内超90%机器人厂商使用其服务。全资子公司聆动通用5月27日成为全国首个工业级具身智能机器人获证企业（CR认证），2026年前5月具身智能领域投资达577亿元。</w:t>
      </w:r>
    </w:p>
    <w:p w14:paraId="58C09080" w14:textId="77777777" w:rsidR="00B14723" w:rsidRDefault="00000000">
      <w:pPr>
        <w:shd w:val="clear" w:color="auto" w:fill="F0F8FF"/>
        <w:spacing w:after="80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🔬 技术视角  </w:t>
      </w:r>
      <w:r>
        <w:rPr>
          <w:color w:val="1A3A5C"/>
          <w:sz w:val="20"/>
          <w:szCs w:val="20"/>
          <w:lang w:eastAsia="zh-CN"/>
        </w:rPr>
        <w:t>发布两款具身智能模型：iFlyBot-VLM（具身基础模型）和iFlyBot-VLA（技能操作模型），与宇树等企业协同合作——科大讯飞提供"大脑"，机器人公司提供"小脑"及本体。战略定位以工业生产、物流分拣为切入点，专注真实场景刚性需求，推动具身智能从"功夫演示"向"工作模式"转型。</w:t>
      </w:r>
    </w:p>
    <w:p w14:paraId="6E747256" w14:textId="77777777" w:rsidR="00B14723" w:rsidRDefault="00000000">
      <w:pPr>
        <w:rPr>
          <w:rFonts w:hint="eastAsia"/>
        </w:rPr>
      </w:pPr>
      <w:r>
        <w:rPr>
          <w:b/>
          <w:color w:val="666666"/>
          <w:sz w:val="18"/>
          <w:szCs w:val="18"/>
        </w:rPr>
        <w:t>📊 核心数据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B14723" w14:paraId="035BF520" w14:textId="77777777">
        <w:trPr>
          <w:jc w:val="center"/>
        </w:trPr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04534668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500+</w:t>
            </w:r>
          </w:p>
          <w:p w14:paraId="09C0AC52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机器人厂商覆盖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3F9F8388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90%+</w:t>
            </w:r>
          </w:p>
          <w:p w14:paraId="6585C5A8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国内厂商占比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57FCA249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577亿</w:t>
            </w:r>
          </w:p>
          <w:p w14:paraId="11EAA5B6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前5月投资额(元)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71E3ECC3" w14:textId="77777777" w:rsidR="00B14723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b/>
                <w:color w:val="1A1A2E"/>
                <w:sz w:val="24"/>
                <w:szCs w:val="24"/>
                <w:lang w:eastAsia="zh-CN"/>
              </w:rPr>
              <w:t>全国首</w:t>
            </w:r>
          </w:p>
          <w:p w14:paraId="4FFEF724" w14:textId="77777777" w:rsidR="00B14723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color w:val="999999"/>
                <w:sz w:val="18"/>
                <w:szCs w:val="18"/>
                <w:lang w:eastAsia="zh-CN"/>
              </w:rPr>
              <w:t>工业级CR认证</w:t>
            </w:r>
          </w:p>
        </w:tc>
      </w:tr>
    </w:tbl>
    <w:p w14:paraId="79D78651" w14:textId="77777777" w:rsidR="00B14723" w:rsidRDefault="00B14723">
      <w:pPr>
        <w:rPr>
          <w:rFonts w:hint="eastAsia"/>
          <w:lang w:eastAsia="zh-CN"/>
        </w:rPr>
      </w:pPr>
    </w:p>
    <w:p w14:paraId="5C48CC62" w14:textId="77777777" w:rsidR="00B14723" w:rsidRDefault="00B14723">
      <w:pPr>
        <w:pBdr>
          <w:bottom w:val="single" w:sz="2" w:space="1" w:color="E0E0E0"/>
        </w:pBdr>
        <w:rPr>
          <w:rFonts w:hint="eastAsia"/>
          <w:lang w:eastAsia="zh-CN"/>
        </w:rPr>
      </w:pPr>
    </w:p>
    <w:p w14:paraId="6FD5A849" w14:textId="77777777" w:rsidR="00B14723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8. </w:t>
      </w:r>
    </w:p>
    <w:p w14:paraId="72A5ECCE" w14:textId="77777777" w:rsidR="00B14723" w:rsidRDefault="00000000">
      <w:pPr>
        <w:rPr>
          <w:rFonts w:hint="eastAsia"/>
          <w:lang w:eastAsia="zh-CN"/>
        </w:rPr>
      </w:pPr>
      <w:r>
        <w:rPr>
          <w:b/>
          <w:color w:val="1976D2"/>
          <w:sz w:val="18"/>
          <w:szCs w:val="18"/>
          <w:lang w:eastAsia="zh-CN"/>
        </w:rPr>
        <w:t>🎪行业大会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AI智造 工业大模型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活动官网</w:t>
      </w:r>
    </w:p>
    <w:p w14:paraId="627A9771" w14:textId="77777777" w:rsidR="00B14723" w:rsidRDefault="00000000">
      <w:pPr>
        <w:shd w:val="clear" w:color="auto" w:fill="F0F4FF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🏭 运营视角  </w:t>
      </w:r>
      <w:r>
        <w:rPr>
          <w:color w:val="1A3A5C"/>
          <w:sz w:val="20"/>
          <w:szCs w:val="20"/>
          <w:lang w:eastAsia="zh-CN"/>
        </w:rPr>
        <w:t>IMC 2026第十届中国智造数字科技大会暨AI大会定于6月12日在北京举行，主题"极光引航 智启新程"。大会定向邀请200+制造业决策者，设置主论坛（重塑AI智造新范式）和四大分论坛：工业大模型与智能体</w:t>
      </w:r>
      <w:r>
        <w:rPr>
          <w:color w:val="1A3A5C"/>
          <w:sz w:val="20"/>
          <w:szCs w:val="20"/>
          <w:lang w:eastAsia="zh-CN"/>
        </w:rPr>
        <w:lastRenderedPageBreak/>
        <w:t>落地、智能工厂下一代架构、数据要素与AI安全治理、供应链韧性&amp;times;生成式AI。晚间设"极光夜话"闭门晚宴，仅限30位制造业决策层深度交流。</w:t>
      </w:r>
    </w:p>
    <w:p w14:paraId="1410A697" w14:textId="77777777" w:rsidR="00B14723" w:rsidRDefault="00000000">
      <w:pPr>
        <w:shd w:val="clear" w:color="auto" w:fill="F0F8FF"/>
        <w:spacing w:after="80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🔬 技术视角  </w:t>
      </w:r>
      <w:r>
        <w:rPr>
          <w:color w:val="1A3A5C"/>
          <w:sz w:val="20"/>
          <w:szCs w:val="20"/>
          <w:lang w:eastAsia="zh-CN"/>
        </w:rPr>
        <w:t>大会聚焦生成式AI从爆发走向成熟的关键节点：工业大模型从概念进入产线，Agent开始像"数字工匠"一样协同人类工程师，制造业从"制造"进化为"智造+创造"。参会者将获得企业AI成熟度自测框架，制造业IT从业者免费参会。演讲嘉宾涵盖灯塔工厂转型操盘手、年营收百亿级制造企业CIO、全球顶尖工业AI实验室专家。</w:t>
      </w:r>
    </w:p>
    <w:p w14:paraId="5DD3AED8" w14:textId="77777777" w:rsidR="00B14723" w:rsidRDefault="00B14723">
      <w:pPr>
        <w:pBdr>
          <w:bottom w:val="single" w:sz="2" w:space="1" w:color="E0E0E0"/>
        </w:pBdr>
        <w:rPr>
          <w:rFonts w:hint="eastAsia"/>
          <w:lang w:eastAsia="zh-CN"/>
        </w:rPr>
      </w:pPr>
    </w:p>
    <w:p w14:paraId="1CE772F5" w14:textId="77777777" w:rsidR="00B14723" w:rsidRDefault="00000000">
      <w:pPr>
        <w:spacing w:before="200"/>
        <w:rPr>
          <w:rFonts w:hint="eastAsia"/>
          <w:lang w:eastAsia="zh-CN"/>
        </w:rPr>
      </w:pPr>
      <w:r>
        <w:rPr>
          <w:b/>
          <w:color w:val="1565C0"/>
          <w:sz w:val="26"/>
          <w:szCs w:val="26"/>
          <w:lang w:eastAsia="zh-CN"/>
        </w:rPr>
        <w:t xml:space="preserve">9. </w:t>
      </w:r>
    </w:p>
    <w:p w14:paraId="7631D65A" w14:textId="77777777" w:rsidR="00B14723" w:rsidRDefault="00000000">
      <w:pPr>
        <w:rPr>
          <w:rFonts w:hint="eastAsia"/>
          <w:lang w:eastAsia="zh-CN"/>
        </w:rPr>
      </w:pPr>
      <w:r>
        <w:rPr>
          <w:b/>
          <w:color w:val="1976D2"/>
          <w:sz w:val="18"/>
          <w:szCs w:val="18"/>
          <w:lang w:eastAsia="zh-CN"/>
        </w:rPr>
        <w:t>宇树科技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人形机器人 IPO</w:t>
      </w:r>
      <w:r>
        <w:rPr>
          <w:sz w:val="18"/>
          <w:szCs w:val="18"/>
          <w:lang w:eastAsia="zh-CN"/>
        </w:rPr>
        <w:t xml:space="preserve">  </w:t>
      </w:r>
      <w:r>
        <w:rPr>
          <w:b/>
          <w:color w:val="1976D2"/>
          <w:sz w:val="18"/>
          <w:szCs w:val="18"/>
          <w:lang w:eastAsia="zh-CN"/>
        </w:rPr>
        <w:t>科技日日评</w:t>
      </w:r>
    </w:p>
    <w:p w14:paraId="70F9211F" w14:textId="77777777" w:rsidR="00B14723" w:rsidRDefault="00000000">
      <w:pPr>
        <w:shd w:val="clear" w:color="auto" w:fill="F0F4FF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🏭 运营视角  </w:t>
      </w:r>
      <w:r>
        <w:rPr>
          <w:color w:val="1A3A5C"/>
          <w:sz w:val="20"/>
          <w:szCs w:val="20"/>
          <w:lang w:eastAsia="zh-CN"/>
        </w:rPr>
        <w:t>5月31日，上交所上市委审议宇树科技科创板首发申请，拟募资42亿元，被称为"人形机器人第一股"。宇树创始人王兴兴在智博会上判断机器人泛化能力将不断提升，走入家庭"并不遥远"。同日工信部发布《人形机器人与具身智能标准体系（2026版）》，推动产业从"功夫演示"向"工作模式"转型，为宇树等企业创造有利政策环境。</w:t>
      </w:r>
    </w:p>
    <w:p w14:paraId="207887CB" w14:textId="77777777" w:rsidR="00B14723" w:rsidRDefault="00000000">
      <w:pPr>
        <w:shd w:val="clear" w:color="auto" w:fill="F0F8FF"/>
        <w:spacing w:after="80"/>
        <w:rPr>
          <w:rFonts w:hint="eastAsia"/>
          <w:lang w:eastAsia="zh-CN"/>
        </w:rPr>
      </w:pPr>
      <w:r>
        <w:rPr>
          <w:b/>
          <w:color w:val="0D47A1"/>
          <w:sz w:val="20"/>
          <w:szCs w:val="20"/>
          <w:lang w:eastAsia="zh-CN"/>
        </w:rPr>
        <w:t xml:space="preserve">🔬 技术视角  </w:t>
      </w:r>
      <w:r>
        <w:rPr>
          <w:color w:val="1A3A5C"/>
          <w:sz w:val="20"/>
          <w:szCs w:val="20"/>
          <w:lang w:eastAsia="zh-CN"/>
        </w:rPr>
        <w:t>宇树科技是国内具身智能赛道头部企业，产品覆盖四足机器人和人形机器人两大品类，在运动控制、环境感知等领域拥有核心技术优势。此次IPO上会标志着人形机器人从研发demo阶段进入资本化量产冲刺期。2026年前5月国内具身智能领域投资已达577亿元，产业正从技术验证转向场景落地。</w:t>
      </w:r>
    </w:p>
    <w:p w14:paraId="4AFE2F04" w14:textId="77777777" w:rsidR="00B14723" w:rsidRDefault="00000000">
      <w:pPr>
        <w:rPr>
          <w:rFonts w:hint="eastAsia"/>
        </w:rPr>
      </w:pPr>
      <w:r>
        <w:rPr>
          <w:b/>
          <w:color w:val="666666"/>
          <w:sz w:val="18"/>
          <w:szCs w:val="18"/>
        </w:rPr>
        <w:t>📊 核心数据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B14723" w14:paraId="40863235" w14:textId="77777777">
        <w:trPr>
          <w:jc w:val="center"/>
        </w:trPr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145E961B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42亿</w:t>
            </w:r>
          </w:p>
          <w:p w14:paraId="0BB141A2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拟募资金额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2A2FA3B1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科创板</w:t>
            </w:r>
          </w:p>
          <w:p w14:paraId="00A78DDA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上市板块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36F9A1CA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577亿</w:t>
            </w:r>
          </w:p>
          <w:p w14:paraId="21C081B3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前5月行业投资(元)</w:t>
            </w:r>
          </w:p>
        </w:tc>
        <w:tc>
          <w:tcPr>
            <w:tcW w:w="1984" w:type="dxa"/>
            <w:tcBorders>
              <w:top w:val="single" w:sz="4" w:space="0" w:color="E4E8F0"/>
              <w:left w:val="single" w:sz="4" w:space="0" w:color="E4E8F0"/>
              <w:bottom w:val="single" w:sz="4" w:space="0" w:color="E4E8F0"/>
              <w:right w:val="single" w:sz="4" w:space="0" w:color="E4E8F0"/>
            </w:tcBorders>
            <w:shd w:val="clear" w:color="auto" w:fill="F5F7FF"/>
          </w:tcPr>
          <w:p w14:paraId="713C819F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color w:val="1A1A2E"/>
                <w:sz w:val="24"/>
                <w:szCs w:val="24"/>
              </w:rPr>
              <w:t>2026版</w:t>
            </w:r>
          </w:p>
          <w:p w14:paraId="3945A98C" w14:textId="77777777" w:rsidR="00B14723" w:rsidRDefault="00000000">
            <w:pPr>
              <w:jc w:val="center"/>
              <w:rPr>
                <w:rFonts w:hint="eastAsia"/>
              </w:rPr>
            </w:pPr>
            <w:r>
              <w:rPr>
                <w:color w:val="999999"/>
                <w:sz w:val="18"/>
                <w:szCs w:val="18"/>
              </w:rPr>
              <w:t>标准体系</w:t>
            </w:r>
          </w:p>
        </w:tc>
      </w:tr>
    </w:tbl>
    <w:p w14:paraId="7740E6A1" w14:textId="77777777" w:rsidR="00B14723" w:rsidRDefault="00B14723">
      <w:pPr>
        <w:rPr>
          <w:rFonts w:hint="eastAsia"/>
        </w:rPr>
      </w:pPr>
    </w:p>
    <w:p w14:paraId="0FDCA45B" w14:textId="77777777" w:rsidR="00B14723" w:rsidRDefault="00B14723">
      <w:pPr>
        <w:rPr>
          <w:rFonts w:hint="eastAsia"/>
        </w:rPr>
      </w:pPr>
    </w:p>
    <w:p w14:paraId="1E99DFE6" w14:textId="77777777" w:rsidR="00B14723" w:rsidRDefault="00000000">
      <w:pPr>
        <w:shd w:val="clear" w:color="auto" w:fill="F0F4FF"/>
        <w:rPr>
          <w:rFonts w:hint="eastAsia"/>
          <w:lang w:eastAsia="zh-CN"/>
        </w:rPr>
      </w:pPr>
      <w:r>
        <w:rPr>
          <w:b/>
          <w:color w:val="1A1A2E"/>
          <w:sz w:val="28"/>
          <w:szCs w:val="28"/>
          <w:lang w:eastAsia="zh-CN"/>
        </w:rPr>
        <w:t>🗺️ 智能制造成熟度进阶路径</w:t>
      </w:r>
    </w:p>
    <w:p w14:paraId="102F2DCF" w14:textId="77777777" w:rsidR="00B14723" w:rsidRDefault="00000000">
      <w:pPr>
        <w:pBdr>
          <w:bottom w:val="single" w:sz="4" w:space="1" w:color="D8D0E8"/>
        </w:pBdr>
        <w:shd w:val="clear" w:color="auto" w:fill="F0F4FF"/>
        <w:rPr>
          <w:rFonts w:hint="eastAsia"/>
          <w:lang w:eastAsia="zh-CN"/>
        </w:rPr>
      </w:pPr>
      <w:r>
        <w:rPr>
          <w:color w:val="555555"/>
          <w:sz w:val="20"/>
          <w:szCs w:val="20"/>
          <w:lang w:eastAsia="zh-CN"/>
        </w:rPr>
        <w:t>L2规范级 → L3集成级(灯塔机会) → L4优化级(灯塔基础) → WEF灯塔(全球标杆)</w:t>
      </w:r>
    </w:p>
    <w:p w14:paraId="7CFD1AF6" w14:textId="77777777" w:rsidR="00B14723" w:rsidRDefault="00B14723">
      <w:pPr>
        <w:rPr>
          <w:rFonts w:hint="eastAsia"/>
          <w:lang w:eastAsia="zh-CN"/>
        </w:rPr>
      </w:pPr>
    </w:p>
    <w:p w14:paraId="15005B7C" w14:textId="77777777" w:rsidR="00B14723" w:rsidRDefault="00000000">
      <w:pPr>
        <w:rPr>
          <w:rFonts w:hint="eastAsia"/>
          <w:lang w:eastAsia="zh-CN"/>
        </w:rPr>
      </w:pPr>
      <w:r>
        <w:rPr>
          <w:b/>
          <w:color w:val="0D47A1"/>
          <w:sz w:val="28"/>
          <w:szCs w:val="28"/>
          <w:lang w:eastAsia="zh-CN"/>
        </w:rPr>
        <w:t>🗣️ 今日话题</w:t>
      </w:r>
    </w:p>
    <w:p w14:paraId="49C2714C" w14:textId="77777777" w:rsidR="00B14723" w:rsidRDefault="00000000">
      <w:pPr>
        <w:pBdr>
          <w:top w:val="single" w:sz="4" w:space="1" w:color="1976D2"/>
        </w:pBdr>
        <w:shd w:val="clear" w:color="auto" w:fill="F0F5FF"/>
        <w:rPr>
          <w:rFonts w:hint="eastAsia"/>
          <w:lang w:eastAsia="zh-CN"/>
        </w:rPr>
      </w:pPr>
      <w:r>
        <w:rPr>
          <w:color w:val="555555"/>
          <w:sz w:val="22"/>
          <w:lang w:eastAsia="zh-CN"/>
        </w:rPr>
        <w:lastRenderedPageBreak/>
        <w:t>比亚迪2万台人形机器人内部部署目标，如果实现将远超全球工业机器人部署总和——你认为汽车工厂是机器人商业化落地的最佳场景吗？你所在的企业有没有考虑引入人形机器人？</w:t>
      </w:r>
    </w:p>
    <w:p w14:paraId="438154DD" w14:textId="77777777" w:rsidR="00B14723" w:rsidRDefault="00B14723">
      <w:pPr>
        <w:rPr>
          <w:rFonts w:hint="eastAsia"/>
          <w:lang w:eastAsia="zh-CN"/>
        </w:rPr>
      </w:pPr>
    </w:p>
    <w:p w14:paraId="53A17D79" w14:textId="77777777" w:rsidR="00B14723" w:rsidRDefault="00000000">
      <w:pPr>
        <w:rPr>
          <w:rFonts w:hint="eastAsia"/>
          <w:lang w:eastAsia="zh-CN"/>
        </w:rPr>
      </w:pPr>
      <w:r>
        <w:rPr>
          <w:b/>
          <w:color w:val="1A1A2E"/>
          <w:sz w:val="28"/>
          <w:szCs w:val="28"/>
          <w:lang w:eastAsia="zh-CN"/>
        </w:rPr>
        <w:t>🛠️ 灯塔工具箱</w:t>
      </w:r>
    </w:p>
    <w:p w14:paraId="755766F7" w14:textId="77777777" w:rsidR="00B14723" w:rsidRDefault="00000000">
      <w:pPr>
        <w:pBdr>
          <w:left w:val="single" w:sz="12" w:space="1" w:color="BBDEFB"/>
        </w:pBdr>
        <w:shd w:val="clear" w:color="auto" w:fill="FAFBFF"/>
        <w:rPr>
          <w:rFonts w:hint="eastAsia"/>
          <w:lang w:eastAsia="zh-CN"/>
        </w:rPr>
      </w:pPr>
      <w:r>
        <w:rPr>
          <w:b/>
          <w:color w:val="1A1A2E"/>
          <w:sz w:val="22"/>
          <w:lang w:eastAsia="zh-CN"/>
        </w:rPr>
        <w:t xml:space="preserve">📊 灯塔名录  </w:t>
      </w:r>
      <w:r>
        <w:rPr>
          <w:color w:val="888888"/>
          <w:sz w:val="18"/>
          <w:szCs w:val="18"/>
          <w:lang w:eastAsia="zh-CN"/>
        </w:rPr>
        <w:t>全球灯塔·9位编码</w:t>
      </w:r>
      <w:r>
        <w:rPr>
          <w:color w:val="888888"/>
          <w:sz w:val="18"/>
          <w:szCs w:val="18"/>
          <w:lang w:eastAsia="zh-CN"/>
        </w:rPr>
        <w:br/>
        <w:t>行业/地区多维分布</w:t>
      </w:r>
    </w:p>
    <w:p w14:paraId="35161408" w14:textId="77777777" w:rsidR="00B14723" w:rsidRDefault="00000000">
      <w:pPr>
        <w:pBdr>
          <w:bottom w:val="single" w:sz="2" w:space="1" w:color="BBDEFB"/>
        </w:pBdr>
        <w:shd w:val="clear" w:color="auto" w:fill="FAFBFF"/>
        <w:spacing w:after="80"/>
        <w:rPr>
          <w:rFonts w:hint="eastAsia"/>
          <w:lang w:eastAsia="zh-CN"/>
        </w:rPr>
      </w:pPr>
      <w:r>
        <w:rPr>
          <w:b/>
          <w:color w:val="1565C0"/>
          <w:sz w:val="20"/>
          <w:szCs w:val="20"/>
          <w:lang w:eastAsia="zh-CN"/>
        </w:rPr>
        <w:t xml:space="preserve">    回复【名录】获取</w:t>
      </w:r>
    </w:p>
    <w:p w14:paraId="2B0B4BF4" w14:textId="77777777" w:rsidR="00B14723" w:rsidRDefault="00000000">
      <w:pPr>
        <w:pBdr>
          <w:left w:val="single" w:sz="12" w:space="1" w:color="B2DFDB"/>
        </w:pBdr>
        <w:shd w:val="clear" w:color="auto" w:fill="FAFBFF"/>
        <w:rPr>
          <w:rFonts w:hint="eastAsia"/>
          <w:lang w:eastAsia="zh-CN"/>
        </w:rPr>
      </w:pPr>
      <w:r>
        <w:rPr>
          <w:b/>
          <w:color w:val="1A1A2E"/>
          <w:sz w:val="22"/>
          <w:lang w:eastAsia="zh-CN"/>
        </w:rPr>
        <w:t xml:space="preserve">🔍 灯塔案例  </w:t>
      </w:r>
      <w:r>
        <w:rPr>
          <w:color w:val="888888"/>
          <w:sz w:val="18"/>
          <w:szCs w:val="18"/>
          <w:lang w:eastAsia="zh-CN"/>
        </w:rPr>
        <w:t>技术路线图·实施路径</w:t>
      </w:r>
      <w:r>
        <w:rPr>
          <w:color w:val="888888"/>
          <w:sz w:val="18"/>
          <w:szCs w:val="18"/>
          <w:lang w:eastAsia="zh-CN"/>
        </w:rPr>
        <w:br/>
        <w:t>对标分析·关键数据</w:t>
      </w:r>
    </w:p>
    <w:p w14:paraId="6B6D8955" w14:textId="77777777" w:rsidR="00B14723" w:rsidRDefault="00000000">
      <w:pPr>
        <w:pBdr>
          <w:bottom w:val="single" w:sz="2" w:space="1" w:color="B2DFDB"/>
        </w:pBdr>
        <w:shd w:val="clear" w:color="auto" w:fill="FAFBFF"/>
        <w:spacing w:after="80"/>
        <w:rPr>
          <w:rFonts w:hint="eastAsia"/>
          <w:lang w:eastAsia="zh-CN"/>
        </w:rPr>
      </w:pPr>
      <w:r>
        <w:rPr>
          <w:b/>
          <w:color w:val="1565C0"/>
          <w:sz w:val="20"/>
          <w:szCs w:val="20"/>
          <w:lang w:eastAsia="zh-CN"/>
        </w:rPr>
        <w:t xml:space="preserve">    回复【分析+企业名】</w:t>
      </w:r>
    </w:p>
    <w:p w14:paraId="643A7CD6" w14:textId="77777777" w:rsidR="00B14723" w:rsidRDefault="00000000">
      <w:pPr>
        <w:pBdr>
          <w:left w:val="single" w:sz="12" w:space="1" w:color="E1BEE7"/>
        </w:pBdr>
        <w:shd w:val="clear" w:color="auto" w:fill="FAFBFF"/>
        <w:rPr>
          <w:rFonts w:hint="eastAsia"/>
          <w:lang w:eastAsia="zh-CN"/>
        </w:rPr>
      </w:pPr>
      <w:r>
        <w:rPr>
          <w:b/>
          <w:color w:val="1A1A2E"/>
          <w:sz w:val="22"/>
          <w:lang w:eastAsia="zh-CN"/>
        </w:rPr>
        <w:t xml:space="preserve">🦞 灯塔虾评  </w:t>
      </w:r>
      <w:r>
        <w:rPr>
          <w:color w:val="888888"/>
          <w:sz w:val="18"/>
          <w:szCs w:val="18"/>
          <w:lang w:eastAsia="zh-CN"/>
        </w:rPr>
        <w:t>自助测评·龙虾评分卡</w:t>
      </w:r>
      <w:r>
        <w:rPr>
          <w:color w:val="888888"/>
          <w:sz w:val="18"/>
          <w:szCs w:val="18"/>
          <w:lang w:eastAsia="zh-CN"/>
        </w:rPr>
        <w:br/>
        <w:t>三维评估·进阶建议</w:t>
      </w:r>
    </w:p>
    <w:p w14:paraId="32D3FA6E" w14:textId="77777777" w:rsidR="00B14723" w:rsidRDefault="00000000">
      <w:pPr>
        <w:pBdr>
          <w:bottom w:val="single" w:sz="2" w:space="1" w:color="E1BEE7"/>
        </w:pBdr>
        <w:shd w:val="clear" w:color="auto" w:fill="FAFBFF"/>
        <w:spacing w:after="80"/>
        <w:rPr>
          <w:rFonts w:hint="eastAsia"/>
          <w:lang w:eastAsia="zh-CN"/>
        </w:rPr>
      </w:pPr>
      <w:r>
        <w:rPr>
          <w:b/>
          <w:color w:val="1565C0"/>
          <w:sz w:val="20"/>
          <w:szCs w:val="20"/>
          <w:lang w:eastAsia="zh-CN"/>
        </w:rPr>
        <w:t xml:space="preserve">    回复【自测】开始</w:t>
      </w:r>
    </w:p>
    <w:p w14:paraId="093B1BE4" w14:textId="77777777" w:rsidR="00B14723" w:rsidRDefault="00B14723">
      <w:pPr>
        <w:rPr>
          <w:rFonts w:hint="eastAsia"/>
          <w:lang w:eastAsia="zh-CN"/>
        </w:rPr>
      </w:pPr>
    </w:p>
    <w:p w14:paraId="3BA9A9B5" w14:textId="77777777" w:rsidR="00B14723" w:rsidRDefault="00000000">
      <w:pPr>
        <w:shd w:val="clear" w:color="auto" w:fill="EDF2FF"/>
        <w:jc w:val="center"/>
        <w:rPr>
          <w:rFonts w:hint="eastAsia"/>
          <w:lang w:eastAsia="zh-CN"/>
        </w:rPr>
      </w:pPr>
      <w:r>
        <w:rPr>
          <w:color w:val="1565C0"/>
          <w:sz w:val="20"/>
          <w:szCs w:val="20"/>
          <w:lang w:eastAsia="zh-CN"/>
        </w:rPr>
        <w:t>👍 觉得有用？点个「赞」  ·  💬 有想法？留言回复  ·  🔄 帮到你了？转发分享  ·  ❤️ 认同内容？推荐给同行</w:t>
      </w:r>
    </w:p>
    <w:p w14:paraId="76E06136" w14:textId="77777777" w:rsidR="00B14723" w:rsidRDefault="00000000">
      <w:pPr>
        <w:shd w:val="clear" w:color="auto" w:fill="EDF2FF"/>
        <w:jc w:val="center"/>
        <w:rPr>
          <w:rFonts w:hint="eastAsia"/>
          <w:lang w:eastAsia="zh-CN"/>
        </w:rPr>
      </w:pPr>
      <w:r>
        <w:rPr>
          <w:color w:val="90A4AE"/>
          <w:sz w:val="18"/>
          <w:szCs w:val="18"/>
          <w:lang w:eastAsia="zh-CN"/>
        </w:rPr>
        <w:t>☕ 您的支持是持续产出的动力</w:t>
      </w:r>
    </w:p>
    <w:p w14:paraId="18FE5A5E" w14:textId="77777777" w:rsidR="00B14723" w:rsidRDefault="00B14723">
      <w:pPr>
        <w:rPr>
          <w:rFonts w:hint="eastAsia"/>
          <w:lang w:eastAsia="zh-CN"/>
        </w:rPr>
      </w:pPr>
    </w:p>
    <w:p w14:paraId="70DD8477" w14:textId="77777777" w:rsidR="00B14723" w:rsidRDefault="00000000">
      <w:pPr>
        <w:jc w:val="center"/>
        <w:rPr>
          <w:rFonts w:hint="eastAsia"/>
          <w:lang w:eastAsia="zh-CN"/>
        </w:rPr>
      </w:pPr>
      <w:r>
        <w:rPr>
          <w:color w:val="999999"/>
          <w:sz w:val="18"/>
          <w:szCs w:val="18"/>
          <w:lang w:eastAsia="zh-CN"/>
        </w:rPr>
        <w:t>📡 灯塔工厂日报 · 大国智造布道者</w:t>
      </w:r>
    </w:p>
    <w:p w14:paraId="7D2FAB88" w14:textId="77777777" w:rsidR="00B14723" w:rsidRDefault="00000000">
      <w:pPr>
        <w:jc w:val="center"/>
        <w:rPr>
          <w:rFonts w:hint="eastAsia"/>
          <w:lang w:eastAsia="zh-CN"/>
        </w:rPr>
      </w:pPr>
      <w:r>
        <w:rPr>
          <w:i/>
          <w:color w:val="999999"/>
          <w:sz w:val="18"/>
          <w:szCs w:val="18"/>
          <w:lang w:eastAsia="zh-CN"/>
        </w:rPr>
        <w:t>本内容由生成式AI辅助整理，已标注信息来源，仅供参考。</w:t>
      </w:r>
    </w:p>
    <w:p w14:paraId="28D48C99" w14:textId="77777777" w:rsidR="00B14723" w:rsidRDefault="00000000">
      <w:pPr>
        <w:jc w:val="center"/>
        <w:rPr>
          <w:rFonts w:hint="eastAsia"/>
          <w:lang w:eastAsia="zh-CN"/>
        </w:rPr>
      </w:pPr>
      <w:r>
        <w:rPr>
          <w:color w:val="BBBBBB"/>
          <w:sz w:val="16"/>
          <w:szCs w:val="16"/>
          <w:lang w:eastAsia="zh-CN"/>
        </w:rPr>
        <w:t>关键词：灯塔工厂、工业AI、CMMM、梯度培育、5G专网、人形机器人、具身智能、智能工厂、智博会、IPO</w:t>
      </w:r>
    </w:p>
    <w:p w14:paraId="7D229DB9" w14:textId="77777777" w:rsidR="00B14723" w:rsidRDefault="00000000">
      <w:pPr>
        <w:jc w:val="center"/>
        <w:rPr>
          <w:rFonts w:hint="eastAsia"/>
          <w:lang w:eastAsia="zh-CN"/>
        </w:rPr>
      </w:pPr>
      <w:r>
        <w:rPr>
          <w:color w:val="BBBBBB"/>
          <w:sz w:val="16"/>
          <w:szCs w:val="16"/>
          <w:lang w:eastAsia="zh-CN"/>
        </w:rPr>
        <w:t>沪ICP备2026015109号 | 沪公网安备 31011702891477号</w:t>
      </w:r>
    </w:p>
    <w:sectPr w:rsidR="00B14723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C6944" w14:textId="77777777" w:rsidR="00573729" w:rsidRDefault="00573729" w:rsidP="004A0AE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15EE185" w14:textId="77777777" w:rsidR="00573729" w:rsidRDefault="00573729" w:rsidP="004A0AE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416A7" w14:textId="77777777" w:rsidR="00573729" w:rsidRDefault="00573729" w:rsidP="004A0AE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74D99C0" w14:textId="77777777" w:rsidR="00573729" w:rsidRDefault="00573729" w:rsidP="004A0AE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9804275">
    <w:abstractNumId w:val="8"/>
  </w:num>
  <w:num w:numId="2" w16cid:durableId="1557669289">
    <w:abstractNumId w:val="6"/>
  </w:num>
  <w:num w:numId="3" w16cid:durableId="547572184">
    <w:abstractNumId w:val="5"/>
  </w:num>
  <w:num w:numId="4" w16cid:durableId="1885561417">
    <w:abstractNumId w:val="4"/>
  </w:num>
  <w:num w:numId="5" w16cid:durableId="310643235">
    <w:abstractNumId w:val="7"/>
  </w:num>
  <w:num w:numId="6" w16cid:durableId="555430883">
    <w:abstractNumId w:val="3"/>
  </w:num>
  <w:num w:numId="7" w16cid:durableId="571431615">
    <w:abstractNumId w:val="2"/>
  </w:num>
  <w:num w:numId="8" w16cid:durableId="1327131701">
    <w:abstractNumId w:val="1"/>
  </w:num>
  <w:num w:numId="9" w16cid:durableId="69789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0AE4"/>
    <w:rsid w:val="00573729"/>
    <w:rsid w:val="00576357"/>
    <w:rsid w:val="00AA1D8D"/>
    <w:rsid w:val="00B1472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866926"/>
  <w14:defaultImageDpi w14:val="300"/>
  <w15:docId w15:val="{C5237660-D6A8-4B51-9A60-41809DF3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微软雅黑" w:eastAsia="微软雅黑" w:hAnsi="微软雅黑"/>
      <w:sz w:val="42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伟 陈</cp:lastModifiedBy>
  <cp:revision>2</cp:revision>
  <dcterms:created xsi:type="dcterms:W3CDTF">2013-12-23T23:15:00Z</dcterms:created>
  <dcterms:modified xsi:type="dcterms:W3CDTF">2026-06-01T13:11:00Z</dcterms:modified>
  <cp:category/>
</cp:coreProperties>
</file>