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b/>
          <w:bCs/>
          <w:color w:val="1A3A5C"/>
          <w:sz w:val="56"/>
          <w:szCs w:val="56"/>
        </w:rPr>
        <w:t xml:space="preserve">中国灯塔工厂</w:t>
      </w:r>
    </w:p>
    <w:p>
      <w:pPr>
        <w:spacing w:after="600"/>
        <w:jc w:val="center"/>
      </w:pPr>
      <w:r>
        <w:rPr>
          <w:rFonts w:ascii="Microsoft YaHei" w:cs="Microsoft YaHei" w:eastAsia="Microsoft YaHei" w:hAnsi="Microsoft YaHei"/>
          <w:b/>
          <w:bCs/>
          <w:color w:val="1A3A5C"/>
          <w:sz w:val="56"/>
          <w:szCs w:val="56"/>
        </w:rPr>
        <w:t xml:space="preserve">完整名单</w:t>
      </w: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color w:val="64748B"/>
          <w:sz w:val="28"/>
          <w:szCs w:val="28"/>
        </w:rPr>
        <w:t xml:space="preserve">101 家工厂 · 15 个批次 · 2018-2026</w:t>
      </w:r>
    </w:p>
    <w:p>
      <w:pPr>
        <w:spacing w:after="100"/>
        <w:jc w:val="center"/>
      </w:pPr>
      <w:r>
        <w:rPr>
          <w:rFonts w:ascii="Microsoft YaHei" w:cs="Microsoft YaHei" w:eastAsia="Microsoft YaHei" w:hAnsi="Microsoft YaHei"/>
          <w:color w:val="94A3B8"/>
          <w:sz w:val="22"/>
          <w:szCs w:val="22"/>
        </w:rPr>
        <w:t xml:space="preserve">世界经济论坛（WEF）与麦肯锡联合评选</w:t>
      </w:r>
    </w:p>
    <w:p>
      <w:pPr>
        <w:spacing w:before="800"/>
        <w:jc w:val="center"/>
      </w:pPr>
      <w:r>
        <w:rPr>
          <w:rFonts w:ascii="Microsoft YaHei" w:cs="Microsoft YaHei" w:eastAsia="Microsoft YaHei" w:hAnsi="Microsoft YaHei"/>
          <w:color w:val="94A3B8"/>
          <w:sz w:val="20"/>
          <w:szCs w:val="20"/>
        </w:rPr>
        <w:t xml:space="preserve">数据截止：2026年1月15日（第15批发布）</w:t>
      </w:r>
      <w:r>
        <w:rPr>
          <w:rFonts w:ascii="Microsoft YaHei" w:cs="Microsoft YaHei" w:eastAsia="Microsoft YaHei" w:hAnsi="Microsoft YaHei"/>
          <w:color w:val="CBD5E1"/>
          <w:sz w:val="18"/>
          <w:szCs w:val="18"/>
        </w:rPr>
        <w:t xml:space="preserve">
编制：老陈说灯塔 · 灯塔工厂智能工作台</w:t>
      </w:r>
    </w:p>
    <w:p>
      <w:r>
        <w:br w:type="page"/>
      </w: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6"/>
          <w:szCs w:val="36"/>
        </w:rPr>
        <w:t xml:space="preserve">目录</w:t>
      </w:r>
    </w:p>
    <w:p>
      <w:pPr>
        <w:spacing w:after="200"/>
      </w:pPr>
      <w:r>
        <w:rPr>
          <w:rFonts w:ascii="Microsoft YaHei" w:cs="Microsoft YaHei" w:eastAsia="Microsoft YaHei" w:hAnsi="Microsoft YaHei"/>
          <w:color w:val="334155"/>
          <w:sz w:val="22"/>
          <w:szCs w:val="22"/>
        </w:rPr>
        <w:t xml:space="preserve">一、概述：中国 101 家灯塔工厂
</w:t>
      </w:r>
      <w:r>
        <w:rPr>
          <w:rFonts w:ascii="Microsoft YaHei" w:cs="Microsoft YaHei" w:eastAsia="Microsoft YaHei" w:hAnsi="Microsoft YaHei"/>
          <w:color w:val="334155"/>
          <w:sz w:val="22"/>
          <w:szCs w:val="22"/>
        </w:rPr>
        <w:t xml:space="preserve">二、按批次详细列表（1-15批）
</w:t>
      </w:r>
      <w:r>
        <w:rPr>
          <w:rFonts w:ascii="Microsoft YaHei" w:cs="Microsoft YaHei" w:eastAsia="Microsoft YaHei" w:hAnsi="Microsoft YaHei"/>
          <w:color w:val="334155"/>
          <w:sz w:val="22"/>
          <w:szCs w:val="22"/>
        </w:rPr>
        <w:t xml:space="preserve">三、按行业分布汇总
</w:t>
      </w:r>
      <w:r>
        <w:rPr>
          <w:rFonts w:ascii="Microsoft YaHei" w:cs="Microsoft YaHei" w:eastAsia="Microsoft YaHei" w:hAnsi="Microsoft YaHei"/>
          <w:color w:val="334155"/>
          <w:sz w:val="22"/>
          <w:szCs w:val="22"/>
        </w:rPr>
        <w:t xml:space="preserve">四、按省份分布汇总
</w:t>
      </w:r>
      <w:r>
        <w:rPr>
          <w:rFonts w:ascii="Microsoft YaHei" w:cs="Microsoft YaHei" w:eastAsia="Microsoft YaHei" w:hAnsi="Microsoft YaHei"/>
          <w:color w:val="334155"/>
          <w:sz w:val="22"/>
          <w:szCs w:val="22"/>
        </w:rPr>
        <w:t xml:space="preserve">附：数据来源与说明</w:t>
      </w:r>
    </w:p>
    <w:p>
      <w:pPr>
        <w:sectPr>
          <w:pgSz w:w="11906" w:h="16838" w:orient="portrait"/>
          <w:pgMar w:top="2000" w:right="1440" w:bottom="1440" w:left="1440" w:header="708" w:footer="708" w:gutter="0"/>
          <w:pgNumType/>
          <w:docGrid w:linePitch="360"/>
        </w:sectPr>
      </w:pPr>
    </w:p>
    <w:p>
      <w:r>
        <w:br w:type="page"/>
      </w: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一、概述</w:t>
      </w:r>
    </w:p>
    <w:p>
      <w:pPr>
        <w:spacing w:after="10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截至2026年1月第15批发布，中国累计有 101 家工厂被世界经济论坛（WEF）认定为"灯塔工厂"，占全球灯塔工厂总数的 44.5%，是全球拥有灯塔工厂最多的国家。</w:t>
      </w:r>
    </w:p>
    <w:p>
      <w:pPr>
        <w:spacing w:after="10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中国灯塔工厂覆盖了从第1批（2018年）到第15批（2026年）的全部15个评选批次，涉及汽车、电子、家电、钢铁、制药、食品饮料、新能源等30余个细分行业。</w:t>
      </w:r>
    </w:p>
    <w:p>
      <w:pPr>
        <w:spacing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1960"/>
        <w:gridCol w:w="1400"/>
        <w:gridCol w:w="140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发布时间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全球工厂数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中国工厂数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中国占比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第1批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2018年9月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33%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第2批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2019年1月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29%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第3批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2019年7月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第4批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2020年1月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33%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第5批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2020年9月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40%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第6批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2021年3月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33%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第7批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2021年9月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38%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第8批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2022年3月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46%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第9批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2022年10月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45%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第10批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39%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第11批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52%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第12批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59%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第13批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2025年1月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39%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第14批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2025年7月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54%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第15批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16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70%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二、按批次详细列表</w:t>
      </w: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1 批（2018年9月）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3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00201CN02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博世汽车无锡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Bosch Automotive Wuxi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无锡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汽车零部件制造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2018年9月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00301CN03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海尔青岛中央空调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Qingdao Central AC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家电制造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2018年9月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00801CN08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西门子工业自动化产品成都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Siemens Industrial Automation Products Chengdu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成都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通用仪器仪表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2018年9月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2 批（2019年1月）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2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01102CN02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丹佛斯商用压缩机天津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Danfoss Commercial Compressors Tianjin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天津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制冷设备制造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2019年1月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01202CN03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富士康工业互联网深圳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Foxconn Industrial Internet Shenzhen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深圳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电子设备制造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2019年1月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3 批（2019年7月）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1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01703CN01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上汽大通汽车南京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SAIC Maxus Nanjing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南京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汽车整车制造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2019年7月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4 批（2020年1月）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6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02704CN01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宝山钢铁上海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Baoshan Iron &amp; Steel Shanghai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上海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钢铁冶炼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02804CN02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福田康明斯北京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Foton Cummins Beijing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北京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汽车用发动机制造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02904CN03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海尔沈阳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Shenyang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沈阳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家用制冷电器具制造 / 大规模定制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03004CN04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强生医疗器材苏州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Johnson &amp; Johnson Medical Suzhou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苏州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医疗仪器设备制造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03104CN05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宝洁太仓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Procter &amp; Gamble Taicang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太仓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日用化学产品制造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03204CN06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潍柴动力潍坊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Weichai Power Weifang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潍坊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内燃机及配件制造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5 批（2020年9月）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4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04505CN01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阿里巴巴杭州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Alibaba Hangzhou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杭州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互联网数据服务 / C2M智能制造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04605CN02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美光科技台中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Micron Technology Taichung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台中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半导体分立器件/存储器制造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04705CN03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美的广州南沙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Midea Nansha (Guangzhou)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广州南沙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家用电力器具制造 / 家用空调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04805CN04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联合利华合肥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Unilever Hefei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合肥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日用化学产品制造 / 个人护理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2020年9月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6 批（2021年3月）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5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05506CN01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博世汽车部件苏州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Bosch Automotive Suzhou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苏州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汽车零部件及配件制造 / 汽车电子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2021年3月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05606CN02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富士康科技成都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Foxconn Chengdu Campus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成都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电子元器件制造 / 智能终端组装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2021年3月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05806CN04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美的厨热顺德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Midea Kitchen &amp; Thermal Shunde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佛山顺德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家用电力器具制造 / 厨卫电器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2021年3月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06106CN07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青岛啤酒青岛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Tsingtao Brewery Qingdao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啤酒制造 / 工业互联网全价值链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2021年3月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06206CN08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纬创昆山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Wistron Kunshan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昆山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电子计算机制造 / AI人机协作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2021年3月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7 批（2021年9月）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8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07907CN10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中信戴卡秦皇岛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CITIC Dicastal Qinhuangdao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秦皇岛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汽车零部件制造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08007CN11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富士康武汉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Foxconn Wuhan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武汉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电子设备制造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08107CN12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富士康郑州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Foxconn Zhengzhou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郑州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电子设备制造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08207CN13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海尔天津洗衣机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Tianjin Washer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天津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家用电力器具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08307CN14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施耐德电气无锡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Schneider Electric Wuxi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无锡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配电设备制造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08407CN15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三一重工北京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Sany Beijing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北京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专用设备制造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08507CN16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联合利华太仓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Unilever Taicang Ice Cream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太仓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冷饮品制造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08607CN17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宁德时代宁德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CATL Ningde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宁德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锂离子电池制造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2021年9月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8 批（2022年3月）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6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09408CN04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京东方科技集团福州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BOE Technology Fuzhou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福州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显示器件制造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2022年3月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09508CN05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博世汽车长沙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Bosch Automotive Changsha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长沙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汽车零部件制造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2022年3月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09608CN06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海尔郑州热水器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Zhengzhou Water Heater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郑州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家用电力器具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2022年3月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09908CN09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美的荆州洗衣机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Midea Jingzhou Washer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荆州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家用电力器具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2022年3月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10008CN10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美的合肥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Midea Hefei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合肥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家用电力器具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2022年3月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10108CN11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宝洁广州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Procter &amp; Gamble Guangzhou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广州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日化用品制造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2022年3月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9 批（2022年10月）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5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10509CN02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宁德时代宜宾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CATL Yibin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宜宾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锂离子电池制造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11009CN07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海尔青岛冰箱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Qingdao Refrigerator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家用制冷器具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11109CN08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美的顺德厨热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Midea Shunde Kitchen &amp; Bath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顺德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家用厨房电器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11309CN10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三一重工长沙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Sany Changsha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长沙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专用设备制造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11409CN11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西部数据上海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Western Digital Shanghai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上海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存储设备后端封测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2022年10月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10 批（2023年1月）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7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12010CN06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工业富联深圳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Foxconn Industrial Internet Shenzhen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深圳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电子设备制造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12110CN07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海尔合肥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Hefei Smart Controller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合肥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智能控制器制造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12210CN08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上海华谊新材料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Huayi New Material Shanghai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上海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合成材料制造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12410CN10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联想合肥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Lenovo Hefei PC Factory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合肥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计算机制造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12610CN12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亿滋苏州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Mondelēz Suzhou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苏州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糖果巧克力制造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12910CN15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海尔天津洗衣机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Tianjin Washing Machine (Sustainability Lighthouse)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天津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家用洗衣设备制造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可持续灯塔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13210CN18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纬创资通中山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Wistron Zhongshan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中山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电子设备制造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11 批（2023年12月）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11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14211CN10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西门子成都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Siemens Digital Industries Chengdu (Sustainability Lighthouse)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成都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通用设备制造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可持续灯塔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14311CN11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亿滋国际北京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Mondelez International Beijing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北京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糖果巧克力制造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14411CN12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宁德时代溧阳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CATL Liyang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溧阳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锂离子电池制造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14511CN13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中信泰富特钢江阴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CITIC Pacific Special Steel Jiangyin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江阴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特殊钢冶炼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14611CN14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海尔青岛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Qingdao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家用电器制造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14711CN15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华润建材科技田阳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CR Building Materials Tianyang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田阳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水泥制造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14911CN17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广汽埃安广州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GAC AION Guangzhou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广州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整车制造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15011CN18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海尔合肥空调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Hefei Air Conditioner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合肥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家用电器制造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15111CN19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亨通光纤科技苏州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Hengtong Optic-Electric Suzhou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苏州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光纤光缆制造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15211CN20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科赴上海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Kenvue Shanghai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上海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日化产品制造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15311CN21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隆基绿能嘉兴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LONGi Solar Jiaxing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嘉兴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太阳能组件制造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2023年12月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12 批（2024年10月）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13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15412CN01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阿斯利康制药无锡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AstraZeneca Wuxi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无锡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医药制剂制造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15512CN02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通用电气医疗北京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GE HealthCare Beijing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北京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医疗仪器设备制造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15612CN03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海信日立空调系统青岛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Hisense Hitachi Air Conditioning Qingdao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家用电器制造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15712CN04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蒙牛乳业银川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Mengniu Dairy Yinchuan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银川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液体乳制造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15812CN05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三门核电站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Sanmen Nuclear Power Plant Taizhou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台州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核力发电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15912CN06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三一重能韶山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Sany Renewable Energy Shaoshan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韶山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风力发电机组制造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16012CN07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太原重工轨道交通设备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Taiyuan Heavy Industry Rail Transit Taiyuan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太原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城市轨道交通设备制造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16112CN08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郑州煤矿机械集团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Zhengzhou Coal Mining Machinery Zhengzhou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郑州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矿山机械制造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16212CN09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海尔胶州空调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Jiaozhou Air Conditioner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家用电器制造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16312CN10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施耐德电气上海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Schneider Electric Shanghai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上海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输配电及控制设备制造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16412CN11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工业富联深圳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Foxconn Industrial Internet Shenzhen (Sustainability Lighthouse)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深圳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电子设备制造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可持续灯塔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16512CN12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美的洗衣机合肥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Midea Hefei Washing Machine (Sustainability Lighthouse)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合肥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家用洗衣设备制造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可持续灯塔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16612CN13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青岛啤酒青岛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Tsingtao Beer Qingdao (Sustainability Lighthouse)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啤酒制造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2024年10月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可持续灯塔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13 批（2025年1月）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7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17613CN01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安捷伦科技上海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Agilent Technologies Shanghai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上海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通用仪器仪表制造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17813CN03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北京首钢冷轧薄板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Beijing Shougang Cold Rolling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北京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钢压延加工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18113CN06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海天味业佛山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Haday (Haitian) Foshan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佛山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酱油食醋及类似制品制造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18213CN07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贵州轮胎贵阳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Guizhou Tire Guiyang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贵阳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轮胎制造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18413CN09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法雷奥深圳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Valeo Shenzhen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深圳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汽车零部件及配件制造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单一灯塔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18813CN13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美的集团重庆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Midea Group Chongqing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重庆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家用电器制造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端到端灯塔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19213CN17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施耐德电气无锡（二度入榜）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Schneider Electric Wuxi (Sustainability Lighthouse — Re-designated)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无锡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输配电及控制设备制造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可持续灯塔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14 批（2025年7月）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7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19414CN01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伊顿电力设备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Eaton Power Quality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常州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电力电子器件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2025年7月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客户至上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19514CN02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梅特勒托利多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Mettler-Toledo International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常州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仪器仪表制造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2025年7月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客户至上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19714CN04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海尔洗涤电器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Washing Appliances Shanghai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上海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家用清洁电器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2025年7月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生产效率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19914CN06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通威太阳能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Tongwei Solar Meishan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眉山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光伏设备及元件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2025年7月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生产效率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20314CN10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云南白药集团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Yunnan Baiyao Group Kunming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昆明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中成药生产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2025年7月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供应链韧性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20414CN11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海信日立空调系统(可持续双料)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Hisense Hitachi AC Systems Qingdao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家用空调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2025年7月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可持续灯塔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20614CN13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海尔制冷电器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Refrigerator Appliance Chongqing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重庆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家用制冷电器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2025年7月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人才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第 15 批（2026年1月）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本批 16 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"/>
        <w:gridCol w:w="2000"/>
        <w:gridCol w:w="1500"/>
        <w:gridCol w:w="700"/>
        <w:gridCol w:w="1200"/>
        <w:gridCol w:w="500"/>
        <w:gridCol w:w="1000"/>
        <w:gridCol w:w="10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编码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工厂名称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所属企业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城市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行业分类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批次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加入时间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灯塔类型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20715CN01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卡尔蔡司光学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Carl Zeiss Optics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广州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仪器仪表制造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客户至上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20815CN02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海信视像科技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Hisense Visual Technology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视听设备制造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客户至上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21115CN05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亿纬锂能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EVE Energy Jingmen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荆门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锂电池制造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生产效率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21215CN06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佛吉亚汽车部件系统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Faurecia Automotive Yancheng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盐城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汽车零部件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生产效率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21415CN08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海尔施特劳斯科技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Haier Strauss Technology Qingdao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调味品/水家电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生产效率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21515CN09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海辰储能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Hithium Chongqing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重庆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锂电池制造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生产效率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21615CN10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华峰重庆氨纶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Huafon Spandex Chongqing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重庆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化学纤维制造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生产效率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21715CN11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苏州昆岭薄膜工业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Glatfelter Kunshan/Suzhou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苏州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塑料制品/薄膜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生产效率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21815CN12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米其林沈阳轮胎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Michelin Shenyang Tire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沈阳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轮胎制造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生产效率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21915CN13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西门子数控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Siemens Digital Industries Nanjing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南京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通用仪器仪表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生产效率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22215CN16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江苏悦达棉纺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Yueda Textiles Yancheng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盐城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棉纺纺织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生产效率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22315CN17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美的厨卫电器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Midea Kitchen &amp; Bath Wuhu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芜湖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厨卫电器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供应链韧性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22415CN18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联合利华合肥FTC中心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Unilever Hefei FTC Hub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合肥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物流/供应链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供应链韧性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22515CN19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宁德时代宜宾(可持续)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CATL Yibin (Sustainable)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宜宾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锂电池制造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可持续灯塔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22815CN22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友达光电苏州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AU Optronics Suzhou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苏州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显示面板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人才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22915CN23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施耐德电气武汉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Schneider Electric Wuhan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武汉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电气机械和器材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2026年1月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人才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三、按行业分布汇总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000"/>
        <w:gridCol w:w="1500"/>
        <w:gridCol w:w="42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行业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数量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代表企业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电子设备制造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富士康工业互联网深圳、富士康武汉、富士康郑州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家用电器制造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海尔青岛、海尔合肥空调、海信日立空调系统青岛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家用电力器具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海尔天津洗衣机、海尔郑州热水器、美的荆州洗衣机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汽车零部件制造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博世汽车无锡、中信戴卡秦皇岛、博世汽车长沙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锂离子电池制造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宁德时代宁德、宁德时代宜宾、宁德时代溧阳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锂电池制造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亿纬锂能、海辰储能、宁德时代宜宾(可持续)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通用仪器仪表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西门子工业自动化产品成都、西门子数控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医疗仪器设备制造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强生医疗器材苏州、通用电气医疗北京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专用设备制造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三一重工北京、三一重工长沙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糖果巧克力制造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亿滋苏州、亿滋国际北京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家用洗衣设备制造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海尔天津洗衣机、美的洗衣机合肥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输配电及控制设备制造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施耐德电气上海、施耐德电气无锡（二度入榜）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轮胎制造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贵州轮胎贵阳、米其林沈阳轮胎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仪器仪表制造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梅特勒托利多、卡尔蔡司光学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家电制造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海尔青岛中央空调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制冷设备制造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丹佛斯商用压缩机天津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汽车整车制造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上汽大通汽车南京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钢铁冶炼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宝山钢铁上海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汽车用发动机制造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福田康明斯北京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家用制冷电器具制造 / 大规模定制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海尔沈阳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日用化学产品制造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宝洁太仓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内燃机及配件制造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潍柴动力潍坊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互联网数据服务 / C2M智能制造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阿里巴巴杭州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半导体分立器件/存储器制造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美光科技台中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家用电力器具制造 / 家用空调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美的广州南沙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日用化学产品制造 / 个人护理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联合利华合肥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汽车零部件及配件制造 / 汽车电子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博世汽车部件苏州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电子元器件制造 / 智能终端组装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富士康科技成都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家用电力器具制造 / 厨卫电器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美的厨热顺德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啤酒制造 / 工业互联网全价值链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青岛啤酒青岛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电子计算机制造 / AI人机协作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纬创昆山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配电设备制造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施耐德电气无锡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冷饮品制造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联合利华太仓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显示器件制造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京东方科技集团福州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日化用品制造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宝洁广州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家用制冷器具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海尔青岛冰箱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家用厨房电器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美的顺德厨热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存储设备后端封测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西部数据上海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智能控制器制造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海尔合肥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合成材料制造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上海华谊新材料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计算机制造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联想合肥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通用设备制造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西门子成都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特殊钢冶炼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中信泰富特钢江阴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水泥制造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华润建材科技田阳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整车制造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广汽埃安广州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光纤光缆制造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亨通光纤科技苏州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日化产品制造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科赴上海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太阳能组件制造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隆基绿能嘉兴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医药制剂制造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阿斯利康制药无锡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液体乳制造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蒙牛乳业银川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核力发电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三门核电站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风力发电机组制造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三一重能韶山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城市轨道交通设备制造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太原重工轨道交通设备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矿山机械制造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郑州煤矿机械集团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啤酒制造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青岛啤酒青岛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通用仪器仪表制造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安捷伦科技上海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钢压延加工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北京首钢冷轧薄板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酱油食醋及类似制品制造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海天味业佛山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汽车零部件及配件制造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法雷奥深圳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电力电子器件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伊顿电力设备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家用清洁电器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海尔洗涤电器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光伏设备及元件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通威太阳能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中成药生产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云南白药集团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家用空调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海信日立空调系统(可持续双料)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家用制冷电器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海尔制冷电器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视听设备制造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海信视像科技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汽车零部件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佛吉亚汽车部件系统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调味品/水家电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海尔施特劳斯科技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化学纤维制造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华峰重庆氨纶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塑料制品/薄膜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苏州昆岭薄膜工业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棉纺纺织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江苏悦达棉纺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厨卫电器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美的厨卫电器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物流/供应链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联合利华合肥FTC中心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显示面板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友达光电苏州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电气机械和器材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施耐德电气武汉</w:t>
            </w:r>
          </w:p>
        </w:tc>
      </w:tr>
    </w:tbl>
    <w:p>
      <w:pPr>
        <w:spacing w:before="3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四、按省份分布汇总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000"/>
        <w:gridCol w:w="1500"/>
        <w:gridCol w:w="526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省份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数量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8"/>
                <w:szCs w:val="18"/>
              </w:rPr>
              <w:t xml:space="preserve">代表工厂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江苏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博世汽车无锡、上汽大通汽车南京、强生医疗器材苏州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山东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海尔青岛中央空调、潍柴动力潍坊、青岛啤酒青岛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广东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富士康工业互联网深圳、宝洁广州、美的顺德厨热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安徽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联合利华合肥、美的合肥、海尔合肥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上海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宝山钢铁上海、西部数据上海、上海华谊新材料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其他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宝洁太仓、美光科技台中、美的广州南沙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四川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西门子工业自动化产品成都、富士康科技成都、宁德时代宜宾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北京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福田康明斯北京、三一重工北京、亿滋国际北京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重庆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美的集团重庆、海尔制冷电器、海辰储能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天津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丹佛斯商用压缩机天津、海尔天津洗衣机、海尔天津洗衣机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浙江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阿里巴巴杭州、隆基绿能嘉兴、三门核电站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湖北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富士康武汉、美的荆州洗衣机、施耐德电气武汉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河南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富士康郑州、海尔郑州热水器、郑州煤矿机械集团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湖南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博世汽车长沙、三一重工长沙、三一重能韶山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辽宁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海尔沈阳、米其林沈阳轮胎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福建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宁德时代宁德、京东方科技集团福州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河北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中信戴卡秦皇岛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广西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华润建材科技田阳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宁夏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蒙牛乳业银川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山西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太原重工轨道交通设备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贵州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贵州轮胎贵阳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云南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云南白药集团</w:t>
            </w:r>
          </w:p>
        </w:tc>
      </w:tr>
    </w:tbl>
    <w:p>
      <w:pPr>
        <w:spacing w:before="400"/>
      </w:pPr>
    </w:p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1A3A5C"/>
          <w:sz w:val="32"/>
          <w:szCs w:val="32"/>
        </w:rPr>
        <w:t xml:space="preserve">附：数据来源与说明</w:t>
      </w:r>
    </w:p>
    <w:p>
      <w:pPr>
        <w:spacing w:after="100"/>
      </w:pPr>
      <w:r>
        <w:rPr>
          <w:rFonts w:ascii="Microsoft YaHei" w:cs="Microsoft YaHei" w:eastAsia="Microsoft YaHei" w:hAnsi="Microsoft YaHei"/>
          <w:color w:val="475569"/>
          <w:sz w:val="20"/>
          <w:szCs w:val="20"/>
        </w:rPr>
        <w:t xml:space="preserve">1. 数据来源：世界经济论坛（WEF）全球灯塔网络公开信息，由老陈说灯塔整理。</w:t>
      </w:r>
    </w:p>
    <w:p>
      <w:pPr>
        <w:spacing w:after="100"/>
      </w:pPr>
      <w:r>
        <w:rPr>
          <w:rFonts w:ascii="Microsoft YaHei" w:cs="Microsoft YaHei" w:eastAsia="Microsoft YaHei" w:hAnsi="Microsoft YaHei"/>
          <w:color w:val="475569"/>
          <w:sz w:val="20"/>
          <w:szCs w:val="20"/>
        </w:rPr>
        <w:t xml:space="preserve">2. 编码规则：总序号(3位)+批次(2位)+批内序号(2位)+国家码(2位)，如「00101CN01」表示全球第1家，第1批第1家，中国。</w:t>
      </w:r>
    </w:p>
    <w:p>
      <w:pPr>
        <w:spacing w:after="100"/>
      </w:pPr>
      <w:r>
        <w:rPr>
          <w:rFonts w:ascii="Microsoft YaHei" w:cs="Microsoft YaHei" w:eastAsia="Microsoft YaHei" w:hAnsi="Microsoft YaHei"/>
          <w:color w:val="475569"/>
          <w:sz w:val="20"/>
          <w:szCs w:val="20"/>
        </w:rPr>
        <w:t xml:space="preserve">3. 灯塔类型说明：单一灯塔（单一工厂数字化标杆）、端到端灯塔（价值链端到端数字化）、可持续灯塔（绿色可持续标杆）、客户至上（客户体验创新）。</w:t>
      </w:r>
    </w:p>
    <w:p>
      <w:pPr>
        <w:spacing w:after="100"/>
      </w:pPr>
      <w:r>
        <w:rPr>
          <w:rFonts w:ascii="Microsoft YaHei" w:cs="Microsoft YaHei" w:eastAsia="Microsoft YaHei" w:hAnsi="Microsoft YaHei"/>
          <w:color w:val="475569"/>
          <w:sz w:val="20"/>
          <w:szCs w:val="20"/>
        </w:rPr>
        <w:t xml:space="preserve">4. 本文档生成时间：2026-06-05，由灯塔工厂智能工作台自动生成。</w:t>
      </w:r>
    </w:p>
    <w:sectPr>
      <w:headerReference w:type="default" r:id="rId7"/>
      <w:footerReference w:type="default" r:id="rId8"/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4A3B8"/>
        <w:sz w:val="16"/>
        <w:szCs w:val="16"/>
      </w:rPr>
      <w:t xml:space="preserve">- </w:t>
    </w:r>
    <w:r>
      <w:rPr>
        <w:rFonts w:ascii="Microsoft YaHei" w:cs="Microsoft YaHei" w:eastAsia="Microsoft YaHei" w:hAnsi="Microsoft YaHei"/>
        <w:color w:val="94A3B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color w:val="94A3B8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4" w:space="4"/>
      </w:pBdr>
      <w:jc w:val="right"/>
    </w:pPr>
    <w:r>
      <w:rPr>
        <w:rFonts w:ascii="Microsoft YaHei" w:cs="Microsoft YaHei" w:eastAsia="Microsoft YaHei" w:hAnsi="Microsoft YaHei"/>
        <w:color w:val="94A3B8"/>
        <w:sz w:val="16"/>
        <w:szCs w:val="16"/>
      </w:rPr>
      <w:t xml:space="preserve">中国灯塔工厂完整名单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2026-06-05T12:47:34.184Z</dcterms:created>
  <dcterms:modified xsi:type="dcterms:W3CDTF">2026-06-05T12:47:34.184Z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